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Times New Roman" w:hAnsi="Times New Roman"/>
          <w:b/>
          <w:b/>
          <w:bCs/>
          <w:sz w:val="36"/>
          <w:szCs w:val="36"/>
        </w:rPr>
      </w:pPr>
      <w:r>
        <w:rPr>
          <w:rFonts w:ascii="Times New Roman" w:hAnsi="Times New Roman"/>
          <w:b/>
          <w:bCs/>
          <w:sz w:val="36"/>
          <w:szCs w:val="36"/>
        </w:rPr>
        <w:t xml:space="preserve">JOY — </w:t>
      </w:r>
      <w:r>
        <w:rPr>
          <w:rFonts w:ascii="Times New Roman" w:hAnsi="Times New Roman"/>
          <w:b/>
          <w:bCs/>
          <w:sz w:val="36"/>
          <w:szCs w:val="36"/>
          <w:lang w:val="et-EE"/>
        </w:rPr>
        <w:t xml:space="preserve">RÕÕM </w:t>
      </w:r>
      <w:r>
        <w:rPr>
          <w:rFonts w:ascii="Times New Roman" w:hAnsi="Times New Roman"/>
          <w:b/>
          <w:bCs/>
          <w:sz w:val="36"/>
          <w:szCs w:val="36"/>
          <w:lang w:val="et-EE"/>
        </w:rPr>
        <w:t>projekt</w:t>
      </w:r>
    </w:p>
    <w:p>
      <w:pPr>
        <w:pStyle w:val="Normal"/>
        <w:spacing w:lineRule="auto" w:line="360" w:before="200" w:after="200"/>
        <w:jc w:val="left"/>
        <w:rPr>
          <w:rFonts w:ascii="Times New Roman" w:hAnsi="Times New Roman"/>
          <w:b/>
          <w:b/>
          <w:bCs/>
          <w:sz w:val="36"/>
          <w:szCs w:val="36"/>
        </w:rPr>
      </w:pPr>
      <w:r>
        <w:rPr>
          <w:rFonts w:ascii="Times New Roman" w:hAnsi="Times New Roman"/>
          <w:b/>
          <w:bCs/>
          <w:sz w:val="32"/>
          <w:szCs w:val="32"/>
        </w:rPr>
        <w:t xml:space="preserve">Uuenduslik, meelelahutuslik, </w:t>
      </w:r>
      <w:r>
        <w:rPr>
          <w:rFonts w:ascii="Times New Roman" w:hAnsi="Times New Roman"/>
          <w:b/>
          <w:bCs/>
          <w:sz w:val="32"/>
          <w:szCs w:val="32"/>
        </w:rPr>
        <w:t>s</w:t>
      </w:r>
      <w:r>
        <w:rPr>
          <w:rFonts w:ascii="Times New Roman" w:hAnsi="Times New Roman"/>
          <w:b/>
          <w:bCs/>
          <w:sz w:val="32"/>
          <w:szCs w:val="32"/>
        </w:rPr>
        <w:t xml:space="preserve">tressi leevendamiseks </w:t>
      </w:r>
      <w:r>
        <w:rPr>
          <w:rFonts w:ascii="Times New Roman" w:hAnsi="Times New Roman"/>
          <w:b/>
          <w:bCs/>
          <w:sz w:val="32"/>
          <w:szCs w:val="32"/>
        </w:rPr>
        <w:t>n</w:t>
      </w:r>
      <w:r>
        <w:rPr>
          <w:rFonts w:ascii="Times New Roman" w:hAnsi="Times New Roman"/>
          <w:b/>
          <w:bCs/>
          <w:sz w:val="32"/>
          <w:szCs w:val="32"/>
        </w:rPr>
        <w:t>oorte mõjuvõimu suurendamise strateegiad</w:t>
      </w:r>
    </w:p>
    <w:p>
      <w:pPr>
        <w:pStyle w:val="Normal"/>
        <w:jc w:val="left"/>
        <w:rPr/>
      </w:pPr>
      <w:r>
        <w:rPr>
          <w:rFonts w:ascii="Times New Roman" w:hAnsi="Times New Roman"/>
          <w:b/>
          <w:bCs/>
          <w:sz w:val="36"/>
          <w:szCs w:val="36"/>
        </w:rPr>
        <w:t>Intellektuaalne väljund 1</w:t>
      </w:r>
      <w:r>
        <w:rPr/>
        <w:br/>
      </w:r>
    </w:p>
    <w:p>
      <w:pPr>
        <w:pStyle w:val="Normal"/>
        <w:jc w:val="left"/>
        <w:rPr/>
      </w:pPr>
      <w:r>
        <w:rPr>
          <w:rFonts w:ascii="Times New Roman" w:hAnsi="Times New Roman"/>
          <w:b/>
          <w:bCs/>
          <w:sz w:val="24"/>
          <w:szCs w:val="24"/>
          <w:lang w:val="en-US"/>
        </w:rPr>
        <w:t>Õppekava ülevaade ja kursuse sisu</w:t>
      </w:r>
    </w:p>
    <w:p>
      <w:pPr>
        <w:pStyle w:val="Normal"/>
        <w:jc w:val="left"/>
        <w:rPr>
          <w:rFonts w:ascii="Times New Roman" w:hAnsi="Times New Roman"/>
          <w:lang w:val="en-US"/>
        </w:rPr>
      </w:pPr>
      <w:r>
        <w:rPr>
          <w:rFonts w:ascii="Times New Roman" w:hAnsi="Times New Roman"/>
          <w:lang w:val="en-US"/>
        </w:rPr>
      </w:r>
    </w:p>
    <w:p>
      <w:pPr>
        <w:pStyle w:val="Normal"/>
        <w:jc w:val="left"/>
        <w:rPr>
          <w:b w:val="false"/>
          <w:b w:val="false"/>
          <w:bCs w:val="false"/>
          <w:sz w:val="21"/>
          <w:szCs w:val="21"/>
        </w:rPr>
      </w:pPr>
      <w:r>
        <w:rPr>
          <w:rFonts w:ascii="Times New Roman" w:hAnsi="Times New Roman"/>
          <w:b w:val="false"/>
          <w:bCs w:val="false"/>
          <w:sz w:val="21"/>
          <w:szCs w:val="21"/>
          <w:lang w:val="en-US"/>
        </w:rPr>
        <w:t>Viitenumber: 2020-1-RO01-KA205-078667. Euroopa Komisjoni toetus tootmisele.</w:t>
        <w:br/>
        <w:t>Selle väljaande ei tähenda selle sisu kinnitamist, mis kajastab ainult seisukohti autorid ja komisjon ei vastuta mis tahes võimaliku kasutamise eest selles sisalduvat teavet.</w:t>
      </w:r>
    </w:p>
    <w:p>
      <w:pPr>
        <w:pStyle w:val="Normal"/>
        <w:jc w:val="left"/>
        <w:rPr/>
      </w:pPr>
      <w:r>
        <w:rPr>
          <w:rFonts w:ascii="Times New Roman" w:hAnsi="Times New Roman"/>
          <w:b/>
          <w:bCs/>
          <w:sz w:val="24"/>
          <w:szCs w:val="24"/>
          <w:lang w:val="en-US"/>
        </w:rPr>
        <w:t>Sisu:</w:t>
      </w:r>
    </w:p>
    <w:p>
      <w:pPr>
        <w:pStyle w:val="Normal"/>
        <w:jc w:val="left"/>
        <w:rPr>
          <w:b w:val="false"/>
          <w:b w:val="false"/>
          <w:bCs w:val="false"/>
        </w:rPr>
      </w:pPr>
      <w:r>
        <w:rPr>
          <w:rFonts w:ascii="Times New Roman" w:hAnsi="Times New Roman"/>
          <w:b w:val="false"/>
          <w:bCs w:val="false"/>
          <w:sz w:val="24"/>
          <w:szCs w:val="24"/>
          <w:lang w:val="en-US"/>
        </w:rPr>
        <w:t>Sisu…………………………………...</w:t>
      </w:r>
    </w:p>
    <w:p>
      <w:pPr>
        <w:pStyle w:val="Normal"/>
        <w:jc w:val="left"/>
        <w:rPr>
          <w:b w:val="false"/>
          <w:b w:val="false"/>
          <w:bCs w:val="false"/>
        </w:rPr>
      </w:pPr>
      <w:r>
        <w:rPr>
          <w:rFonts w:ascii="Times New Roman" w:hAnsi="Times New Roman"/>
          <w:b w:val="false"/>
          <w:bCs w:val="false"/>
          <w:sz w:val="24"/>
          <w:szCs w:val="24"/>
          <w:lang w:val="en-US"/>
        </w:rPr>
        <w:t>Sissejuhatus…………………………...</w:t>
      </w:r>
    </w:p>
    <w:p>
      <w:pPr>
        <w:pStyle w:val="Normal"/>
        <w:jc w:val="left"/>
        <w:rPr>
          <w:b w:val="false"/>
          <w:b w:val="false"/>
          <w:bCs w:val="false"/>
        </w:rPr>
      </w:pPr>
      <w:r>
        <w:rPr>
          <w:rFonts w:ascii="Times New Roman" w:hAnsi="Times New Roman"/>
          <w:b w:val="false"/>
          <w:bCs w:val="false"/>
          <w:sz w:val="24"/>
          <w:szCs w:val="24"/>
          <w:lang w:val="en-US"/>
        </w:rPr>
        <w:t>Projekti põhjendus………………………..</w:t>
      </w:r>
    </w:p>
    <w:p>
      <w:pPr>
        <w:pStyle w:val="Normal"/>
        <w:jc w:val="left"/>
        <w:rPr>
          <w:b w:val="false"/>
          <w:b w:val="false"/>
          <w:bCs w:val="false"/>
        </w:rPr>
      </w:pPr>
      <w:r>
        <w:rPr>
          <w:rFonts w:ascii="Times New Roman" w:hAnsi="Times New Roman"/>
          <w:b w:val="false"/>
          <w:bCs w:val="false"/>
          <w:sz w:val="24"/>
          <w:szCs w:val="24"/>
          <w:lang w:val="en-US"/>
        </w:rPr>
        <w:t>Projekti eesmärk……………..</w:t>
      </w:r>
    </w:p>
    <w:p>
      <w:pPr>
        <w:pStyle w:val="Normal"/>
        <w:jc w:val="left"/>
        <w:rPr>
          <w:b w:val="false"/>
          <w:b w:val="false"/>
          <w:bCs w:val="false"/>
        </w:rPr>
      </w:pPr>
      <w:r>
        <w:rPr>
          <w:rFonts w:ascii="Times New Roman" w:hAnsi="Times New Roman"/>
          <w:b w:val="false"/>
          <w:bCs w:val="false"/>
          <w:sz w:val="24"/>
          <w:szCs w:val="24"/>
          <w:lang w:val="en-US"/>
        </w:rPr>
        <w:t>Projekti partnerlus………………</w:t>
      </w:r>
    </w:p>
    <w:p>
      <w:pPr>
        <w:pStyle w:val="Normal"/>
        <w:jc w:val="left"/>
        <w:rPr>
          <w:b w:val="false"/>
          <w:b w:val="false"/>
          <w:bCs w:val="false"/>
        </w:rPr>
      </w:pPr>
      <w:r>
        <w:rPr>
          <w:rFonts w:ascii="Times New Roman" w:hAnsi="Times New Roman"/>
          <w:b w:val="false"/>
          <w:bCs w:val="false"/>
          <w:sz w:val="24"/>
          <w:szCs w:val="24"/>
          <w:lang w:val="en-US"/>
        </w:rPr>
        <w:t>Kursuse moodulid……………….</w:t>
      </w:r>
    </w:p>
    <w:p>
      <w:pPr>
        <w:pStyle w:val="Normal"/>
        <w:jc w:val="left"/>
        <w:rPr>
          <w:b w:val="false"/>
          <w:b w:val="false"/>
          <w:bCs w:val="false"/>
        </w:rPr>
      </w:pPr>
      <w:r>
        <w:rPr>
          <w:rFonts w:ascii="Times New Roman" w:hAnsi="Times New Roman"/>
          <w:b w:val="false"/>
          <w:bCs w:val="false"/>
          <w:sz w:val="24"/>
          <w:szCs w:val="24"/>
          <w:lang w:val="en-US"/>
        </w:rPr>
        <w:t>Õpitulemused…………………</w:t>
      </w:r>
    </w:p>
    <w:p>
      <w:pPr>
        <w:pStyle w:val="Normal"/>
        <w:jc w:val="left"/>
        <w:rPr>
          <w:b w:val="false"/>
          <w:b w:val="false"/>
          <w:bCs w:val="false"/>
        </w:rPr>
      </w:pPr>
      <w:r>
        <w:rPr>
          <w:rFonts w:ascii="Times New Roman" w:hAnsi="Times New Roman"/>
          <w:b w:val="false"/>
          <w:bCs w:val="false"/>
          <w:sz w:val="24"/>
          <w:szCs w:val="24"/>
          <w:lang w:val="en-US"/>
        </w:rPr>
        <w:t>Kuidas õpitulemusi sõnastada……….</w:t>
      </w:r>
    </w:p>
    <w:p>
      <w:pPr>
        <w:pStyle w:val="Normal"/>
        <w:jc w:val="left"/>
        <w:rPr>
          <w:b w:val="false"/>
          <w:b w:val="false"/>
          <w:bCs w:val="false"/>
        </w:rPr>
      </w:pPr>
      <w:r>
        <w:rPr>
          <w:rFonts w:ascii="Times New Roman" w:hAnsi="Times New Roman"/>
          <w:b w:val="false"/>
          <w:bCs w:val="false"/>
          <w:sz w:val="24"/>
          <w:szCs w:val="24"/>
          <w:lang w:val="en-US"/>
        </w:rPr>
        <w:t xml:space="preserve">EQF </w:t>
      </w:r>
      <w:r>
        <w:rPr>
          <w:rFonts w:ascii="Times New Roman" w:hAnsi="Times New Roman"/>
          <w:b/>
          <w:bCs/>
          <w:sz w:val="24"/>
          <w:szCs w:val="24"/>
          <w:lang w:val="en-US"/>
        </w:rPr>
        <w:t xml:space="preserve">- </w:t>
      </w:r>
      <w:r>
        <w:rPr>
          <w:rFonts w:ascii="Times New Roman" w:hAnsi="Times New Roman"/>
          <w:b w:val="false"/>
          <w:bCs w:val="false"/>
          <w:sz w:val="24"/>
          <w:szCs w:val="24"/>
          <w:lang w:val="en-US"/>
        </w:rPr>
        <w:t>Euroopa kvalifikatsiooniraamistik………………..</w:t>
      </w:r>
    </w:p>
    <w:p>
      <w:pPr>
        <w:pStyle w:val="Normal"/>
        <w:jc w:val="left"/>
        <w:rPr>
          <w:b w:val="false"/>
          <w:b w:val="false"/>
          <w:bCs w:val="false"/>
        </w:rPr>
      </w:pPr>
      <w:r>
        <w:rPr>
          <w:rFonts w:ascii="Times New Roman" w:hAnsi="Times New Roman"/>
          <w:b w:val="false"/>
          <w:bCs w:val="false"/>
          <w:sz w:val="24"/>
          <w:szCs w:val="24"/>
          <w:lang w:val="en-US"/>
        </w:rPr>
        <w:t>Euroopa kvalifikatsiooniraamistiku eesmärgid………...</w:t>
      </w:r>
    </w:p>
    <w:p>
      <w:pPr>
        <w:pStyle w:val="Normal"/>
        <w:jc w:val="left"/>
        <w:rPr>
          <w:b w:val="false"/>
          <w:b w:val="false"/>
          <w:bCs w:val="false"/>
        </w:rPr>
      </w:pPr>
      <w:r>
        <w:rPr>
          <w:rFonts w:ascii="Times New Roman" w:hAnsi="Times New Roman"/>
          <w:b w:val="false"/>
          <w:bCs w:val="false"/>
          <w:sz w:val="24"/>
          <w:szCs w:val="24"/>
          <w:lang w:val="en-US"/>
        </w:rPr>
        <w:t>Ülevaade asjakohastest Euroopa kvalifikatsiooniraamistiku tasemekirjeldustest………</w:t>
      </w:r>
    </w:p>
    <w:p>
      <w:pPr>
        <w:pStyle w:val="Normal"/>
        <w:jc w:val="left"/>
        <w:rPr>
          <w:b w:val="false"/>
          <w:b w:val="false"/>
          <w:bCs w:val="false"/>
        </w:rPr>
      </w:pPr>
      <w:r>
        <w:rPr>
          <w:rFonts w:ascii="Times New Roman" w:hAnsi="Times New Roman"/>
          <w:b w:val="false"/>
          <w:bCs w:val="false"/>
          <w:sz w:val="24"/>
          <w:szCs w:val="24"/>
          <w:lang w:val="en-US"/>
        </w:rPr>
        <w:t>Õppekava ülevaade………..</w:t>
      </w:r>
    </w:p>
    <w:p>
      <w:pPr>
        <w:pStyle w:val="Normal"/>
        <w:jc w:val="left"/>
        <w:rPr>
          <w:b w:val="false"/>
          <w:b w:val="false"/>
          <w:bCs w:val="false"/>
        </w:rPr>
      </w:pPr>
      <w:r>
        <w:rPr>
          <w:rFonts w:ascii="Times New Roman" w:hAnsi="Times New Roman"/>
          <w:b w:val="false"/>
          <w:bCs w:val="false"/>
          <w:sz w:val="24"/>
          <w:szCs w:val="24"/>
          <w:lang w:val="en-US"/>
        </w:rPr>
        <w:t>1. moodul…………………..</w:t>
      </w:r>
    </w:p>
    <w:p>
      <w:pPr>
        <w:pStyle w:val="Normal"/>
        <w:jc w:val="left"/>
        <w:rPr>
          <w:b w:val="false"/>
          <w:b w:val="false"/>
          <w:bCs w:val="false"/>
        </w:rPr>
      </w:pPr>
      <w:r>
        <w:rPr>
          <w:rFonts w:ascii="Times New Roman" w:hAnsi="Times New Roman"/>
          <w:b w:val="false"/>
          <w:bCs w:val="false"/>
          <w:sz w:val="24"/>
          <w:szCs w:val="24"/>
          <w:lang w:val="en-US"/>
        </w:rPr>
        <w:t>2. moodul……………………...</w:t>
      </w:r>
    </w:p>
    <w:p>
      <w:pPr>
        <w:pStyle w:val="Normal"/>
        <w:jc w:val="left"/>
        <w:rPr>
          <w:b w:val="false"/>
          <w:b w:val="false"/>
          <w:bCs w:val="false"/>
        </w:rPr>
      </w:pPr>
      <w:r>
        <w:rPr>
          <w:rFonts w:ascii="Times New Roman" w:hAnsi="Times New Roman"/>
          <w:b w:val="false"/>
          <w:bCs w:val="false"/>
          <w:sz w:val="24"/>
          <w:szCs w:val="24"/>
          <w:lang w:val="en-US"/>
        </w:rPr>
        <w:t>3. moodul…………………….</w:t>
      </w:r>
    </w:p>
    <w:p>
      <w:pPr>
        <w:pStyle w:val="Normal"/>
        <w:jc w:val="left"/>
        <w:rPr>
          <w:b w:val="false"/>
          <w:b w:val="false"/>
          <w:bCs w:val="false"/>
        </w:rPr>
      </w:pPr>
      <w:r>
        <w:rPr>
          <w:rFonts w:ascii="Times New Roman" w:hAnsi="Times New Roman"/>
          <w:b w:val="false"/>
          <w:bCs w:val="false"/>
          <w:sz w:val="24"/>
          <w:szCs w:val="24"/>
          <w:lang w:val="en-US"/>
        </w:rPr>
        <w:t>4. moodul……………………..</w:t>
      </w:r>
    </w:p>
    <w:p>
      <w:pPr>
        <w:pStyle w:val="Normal"/>
        <w:jc w:val="left"/>
        <w:rPr>
          <w:b w:val="false"/>
          <w:b w:val="false"/>
          <w:bCs w:val="false"/>
        </w:rPr>
      </w:pPr>
      <w:r>
        <w:rPr>
          <w:rFonts w:ascii="Times New Roman" w:hAnsi="Times New Roman"/>
          <w:b w:val="false"/>
          <w:bCs w:val="false"/>
          <w:sz w:val="24"/>
          <w:szCs w:val="24"/>
          <w:lang w:val="en-US"/>
        </w:rPr>
        <w:t>5. moodul……………………..</w:t>
      </w:r>
    </w:p>
    <w:p>
      <w:pPr>
        <w:pStyle w:val="Normal"/>
        <w:jc w:val="left"/>
        <w:rPr>
          <w:b w:val="false"/>
          <w:b w:val="false"/>
          <w:bCs w:val="false"/>
        </w:rPr>
      </w:pPr>
      <w:r>
        <w:rPr>
          <w:rFonts w:ascii="Times New Roman" w:hAnsi="Times New Roman"/>
          <w:b w:val="false"/>
          <w:bCs w:val="false"/>
          <w:sz w:val="24"/>
          <w:szCs w:val="24"/>
          <w:lang w:val="en-US"/>
        </w:rPr>
        <w:t>6. moodul…………………………………….</w:t>
      </w:r>
    </w:p>
    <w:p>
      <w:pPr>
        <w:pStyle w:val="Normal"/>
        <w:jc w:val="left"/>
        <w:rPr>
          <w:b/>
          <w:b/>
          <w:bCs/>
        </w:rPr>
      </w:pPr>
      <w:r>
        <w:rPr>
          <w:rFonts w:ascii="Times New Roman" w:hAnsi="Times New Roman"/>
          <w:b/>
          <w:bCs/>
          <w:sz w:val="24"/>
          <w:szCs w:val="24"/>
          <w:lang w:val="en-US"/>
        </w:rPr>
        <w:t>Sissejuhatus:</w:t>
      </w:r>
    </w:p>
    <w:p>
      <w:pPr>
        <w:pStyle w:val="Normal"/>
        <w:jc w:val="left"/>
        <w:rPr/>
      </w:pPr>
      <w:r>
        <w:rPr>
          <w:rFonts w:ascii="Times New Roman" w:hAnsi="Times New Roman"/>
          <w:sz w:val="24"/>
          <w:szCs w:val="24"/>
          <w:lang w:val="en-US"/>
        </w:rPr>
        <w:t>Tüüpilises formaalses hariduskeskkonnas on õppekava kursuste ja konkreetse sisu kogum</w:t>
        <w:br/>
        <w:t>pakutakse antud koolitusele. Portelli (1987) andmetel esineb üle 120 definitsiooni õppekavale pühendatud erialast kirjandust.</w:t>
      </w:r>
    </w:p>
    <w:p>
      <w:pPr>
        <w:pStyle w:val="Normal"/>
        <w:jc w:val="left"/>
        <w:rPr/>
      </w:pPr>
      <w:r>
        <w:rPr>
          <w:rFonts w:ascii="Times New Roman" w:hAnsi="Times New Roman"/>
          <w:sz w:val="24"/>
          <w:szCs w:val="24"/>
          <w:lang w:val="en-US"/>
        </w:rPr>
        <w:t>Õppekava pärineb uusladina keelest (keskaegne ladina keele vorm, mida kasutatakse peamiselt kirikutes koolid ja teaduslikud mündid), mis keeles tähendab see "õppekursust". See jagab oma lõplikku juurt klassikalises ladina keeles, kus see tähendas "jooksmist" või "kursust" (nagu "rallirada") sõnadega nagu koridor, kuller ja valuuta, mis kõik pärinevad Ladina currere "joosta". (Merriam-Websteri sõnastik, september 2020).</w:t>
      </w:r>
    </w:p>
    <w:p>
      <w:pPr>
        <w:pStyle w:val="Normal"/>
        <w:jc w:val="left"/>
        <w:rPr/>
      </w:pPr>
      <w:r>
        <w:rPr>
          <w:rFonts w:ascii="Times New Roman" w:hAnsi="Times New Roman"/>
          <w:sz w:val="24"/>
          <w:szCs w:val="24"/>
          <w:lang w:val="en-US"/>
        </w:rPr>
        <w:t>Võib-olla on see seotud tõsiasjaga, et see on õpilaste jaoks tõeline võidujooks nende diplom või hinded. Isegi Platon ja Aristoteles kasutasid seda sõna subjektide kirjeldamiseks õpetati klassikalisel perioodil Kreekas.</w:t>
      </w:r>
    </w:p>
    <w:p>
      <w:pPr>
        <w:pStyle w:val="Normal"/>
        <w:jc w:val="left"/>
        <w:rPr/>
      </w:pPr>
      <w:r>
        <w:rPr>
          <w:rFonts w:ascii="Times New Roman" w:hAnsi="Times New Roman"/>
          <w:sz w:val="24"/>
          <w:szCs w:val="24"/>
          <w:lang w:val="en-US"/>
        </w:rPr>
        <w:t>Meie projekti õppekava on sisuks kolmepäevase kursuse planeeritud õppetööle oleme arenenud.</w:t>
        <w:br/>
        <w:t>Meie õppekava põhiidee on rakendusest korjatud järgmine; «Õppekavas määratakse koolituse eesmärgid, metoodika, aeg ja vajalikke ressursse. Metoodika hõlmab formaalset, informaalset ja mitteformaalset õpetamist meetodid».</w:t>
      </w:r>
    </w:p>
    <w:p>
      <w:pPr>
        <w:pStyle w:val="Normal"/>
        <w:jc w:val="left"/>
        <w:rPr>
          <w:rFonts w:ascii="Times New Roman" w:hAnsi="Times New Roman"/>
          <w:sz w:val="24"/>
          <w:szCs w:val="24"/>
          <w:lang w:val="en-US"/>
        </w:rPr>
      </w:pPr>
      <w:r>
        <w:rPr>
          <w:rFonts w:ascii="Times New Roman" w:hAnsi="Times New Roman"/>
          <w:sz w:val="24"/>
          <w:szCs w:val="24"/>
          <w:lang w:val="en-US"/>
        </w:rPr>
      </w:r>
    </w:p>
    <w:p>
      <w:pPr>
        <w:pStyle w:val="Normal"/>
        <w:jc w:val="left"/>
        <w:rPr/>
      </w:pPr>
      <w:r>
        <w:rPr>
          <w:rFonts w:ascii="Times New Roman" w:hAnsi="Times New Roman"/>
          <w:b/>
          <w:bCs/>
          <w:sz w:val="24"/>
          <w:szCs w:val="24"/>
          <w:lang w:val="en-US"/>
        </w:rPr>
        <w:t>Projekti põhjendus</w:t>
      </w:r>
    </w:p>
    <w:p>
      <w:pPr>
        <w:pStyle w:val="Normal"/>
        <w:jc w:val="left"/>
        <w:rPr/>
      </w:pPr>
      <w:r>
        <w:rPr>
          <w:rFonts w:ascii="Times New Roman" w:hAnsi="Times New Roman"/>
          <w:sz w:val="24"/>
          <w:szCs w:val="24"/>
          <w:lang w:val="en-US"/>
        </w:rPr>
        <w:br/>
        <w:t>Noorte inimeste stress kasvab murettekitava kiirusega. Kõik need, kes puutuvad kokku teismelistega on olnud tunnistajaks sellele vanuserühmale avaldatavale kasvavale survele, sageli ilma neile kättesaadava toetuse suurendamine. Kõrge ja pidev stress on nende jaoks ülekaalukas</w:t>
        <w:br/>
        <w:t>lapsed ja noorukid ning sellel on sageli negatiivne mõju nende füüsilisele, emotsionaalsele ja</w:t>
        <w:br/>
        <w:t>vaimne tervis.</w:t>
      </w:r>
    </w:p>
    <w:p>
      <w:pPr>
        <w:pStyle w:val="Normal"/>
        <w:jc w:val="left"/>
        <w:rPr/>
      </w:pPr>
      <w:r>
        <w:rPr>
          <w:rFonts w:ascii="Times New Roman" w:hAnsi="Times New Roman"/>
          <w:sz w:val="24"/>
          <w:szCs w:val="24"/>
          <w:lang w:val="en-US"/>
        </w:rPr>
        <w:t>Maailma Terviseorganisatsiooni andmetel kogeb 10-20% lastest ja noorukitest a diagnoositavad vaimuhaigused kogu maailmas. 50% nendest vaimuhaigustest saavad alguse 14. eluaastaks ja 75% 20. eluaastate keskpaigaks (</w:t>
      </w:r>
      <w:hyperlink r:id="rId2">
        <w:r>
          <w:rPr>
            <w:rStyle w:val="InternetLink"/>
            <w:rFonts w:ascii="Times New Roman" w:hAnsi="Times New Roman"/>
            <w:sz w:val="24"/>
            <w:szCs w:val="24"/>
            <w:lang w:val="en-US"/>
          </w:rPr>
          <w:t>https://www.who.int/mental_health/media/en/785.pdf</w:t>
        </w:r>
      </w:hyperlink>
      <w:r>
        <w:rPr>
          <w:rFonts w:ascii="Times New Roman" w:hAnsi="Times New Roman"/>
          <w:sz w:val="24"/>
          <w:szCs w:val="24"/>
          <w:lang w:val="en-US"/>
        </w:rPr>
        <w:t>).</w:t>
      </w:r>
    </w:p>
    <w:p>
      <w:pPr>
        <w:pStyle w:val="Normal"/>
        <w:jc w:val="left"/>
        <w:rPr/>
      </w:pPr>
      <w:r>
        <w:rPr>
          <w:rFonts w:ascii="Times New Roman" w:hAnsi="Times New Roman"/>
          <w:sz w:val="24"/>
          <w:szCs w:val="24"/>
          <w:lang w:val="en-US"/>
        </w:rPr>
        <w:t xml:space="preserve">Euroopa tasandil on noorte haigestumise põhjuste 5 esikohal depressioon ja ärevus. Madala ja keskmise sissetulekuga riikides on enesetapp esimene surmapõhjus noored vanuses 10-19 aastat. Kõrge sissetulekuga riikides on enesetapp teine põhjus mis viib surmani  </w:t>
      </w:r>
      <w:hyperlink r:id="rId3">
        <w:r>
          <w:rPr>
            <w:rStyle w:val="InternetLink"/>
            <w:rFonts w:ascii="Times New Roman" w:hAnsi="Times New Roman"/>
            <w:sz w:val="24"/>
            <w:szCs w:val="24"/>
            <w:lang w:val="en-US"/>
          </w:rPr>
          <w:t>http://www.euro.who.int/en/health-topics/noncommunicablediseases/mental-health/areas-of-work/child-and-adolescent-mental-health</w:t>
        </w:r>
      </w:hyperlink>
      <w:r>
        <w:rPr>
          <w:rFonts w:ascii="Times New Roman" w:hAnsi="Times New Roman"/>
          <w:sz w:val="24"/>
          <w:szCs w:val="24"/>
          <w:lang w:val="en-US"/>
        </w:rPr>
        <w:t xml:space="preserve"> </w:t>
      </w:r>
    </w:p>
    <w:p>
      <w:pPr>
        <w:pStyle w:val="Normal"/>
        <w:jc w:val="left"/>
        <w:rPr/>
      </w:pPr>
      <w:r>
        <w:rPr>
          <w:rFonts w:ascii="Times New Roman" w:hAnsi="Times New Roman"/>
          <w:sz w:val="24"/>
          <w:szCs w:val="24"/>
          <w:lang w:val="en-US"/>
        </w:rPr>
        <w:t xml:space="preserve"> </w:t>
      </w:r>
      <w:r>
        <w:rPr>
          <w:rFonts w:ascii="Times New Roman" w:hAnsi="Times New Roman"/>
          <w:sz w:val="24"/>
          <w:szCs w:val="24"/>
          <w:lang w:val="en-US"/>
        </w:rPr>
        <w:t>Ühendkuningriigis läbi viidud uuringud näitasid, et 2700 asutusest leidis, et 84%. keskkoolid ja 56% algkoolidest pakkusid nõustamisteenust lastele ja noorukid. Antud toetusest aga ei piisa, sest kool seda ei tee mõistavad selle tähtsust ja ootused pole selgelt määratletud (</w:t>
      </w:r>
      <w:hyperlink r:id="rId4">
        <w:r>
          <w:rPr>
            <w:rStyle w:val="InternetLink"/>
            <w:rFonts w:ascii="Times New Roman" w:hAnsi="Times New Roman"/>
            <w:sz w:val="24"/>
            <w:szCs w:val="24"/>
            <w:lang w:val="en-US"/>
          </w:rPr>
          <w:t>https://www.childrensmentalhealthweek.org.uk</w:t>
        </w:r>
      </w:hyperlink>
      <w:r>
        <w:rPr>
          <w:rFonts w:ascii="Times New Roman" w:hAnsi="Times New Roman"/>
          <w:sz w:val="24"/>
          <w:szCs w:val="24"/>
          <w:lang w:val="en-US"/>
        </w:rPr>
        <w:t xml:space="preserve"> ). </w:t>
      </w:r>
    </w:p>
    <w:p>
      <w:pPr>
        <w:pStyle w:val="Normal"/>
        <w:jc w:val="left"/>
        <w:rPr/>
      </w:pPr>
      <w:r>
        <w:rPr>
          <w:rFonts w:ascii="Times New Roman" w:hAnsi="Times New Roman"/>
          <w:sz w:val="24"/>
          <w:szCs w:val="24"/>
          <w:lang w:val="en-US"/>
        </w:rPr>
        <w:t>Arvestades, et projektiriikides v.a Prantsusmaal ja Norras ei ole koolide nõustamissüsteem nii hästi arenenud kui Ühendkuningriigis laste ja noorukite vajadus toetuse ja nõustamise järele on kindlasti suurem.</w:t>
      </w:r>
    </w:p>
    <w:p>
      <w:pPr>
        <w:pStyle w:val="Normal"/>
        <w:jc w:val="left"/>
        <w:rPr/>
      </w:pPr>
      <w:r>
        <w:rPr>
          <w:rFonts w:ascii="Times New Roman" w:hAnsi="Times New Roman"/>
          <w:sz w:val="24"/>
          <w:szCs w:val="24"/>
          <w:lang w:val="en-US"/>
        </w:rPr>
        <w:br/>
        <w:t>Pikaajaline stress muutub läbipõlemiseks, mis võib avalduda mitmesuguste märkidena ja sümptomid, mis võivad täiskasvanuid segadusse ajada: nõrk energia, ebasoodsad muutused käitumises, ärritunud või tujukas käitumine, tagasitõmbumine tegevustest, mis neile varem naudingut pakkusid, rutiinne mure väljendamine, tavapärasest rohkem kooli üle kurtmine, nutmine, üllatavate hirmureaktsioonide ilmutamine, vanema või õpetaja külge klammerdumine, liiga palju magamist või liiga vähe või liiga palju või liiga vähe söömine, vanemate märkimisväärne vältimine, pikaajaliste sõprussuhete hülgamine uue eakaaslaste jaoks või liigse vaenu väljendamine pere vastu liikmed. Stress võib ilmneda ka füüsiliste sümptomitena nagu kõhuvalud ja peavalu ja toob kaasa tõsiseid tagajärgi: terviseprobleemid, motivatsioonipuudus ja</w:t>
        <w:br/>
        <w:t>kaasatus, koolist väljalangemine, konfliktid, kuritegevus. Noorte stressi ja läbipõlemist ei võeta</w:t>
        <w:br/>
        <w:t>tõsiselt noorte, vanemate, pedagoogide või tervishoiutöötajate poolt. Kuigi kui abimeetmed</w:t>
        <w:br/>
        <w:t>võib tuua olulisi positiivseid tagajärgi noorte heaolule, koolitulemustele, suhted, pereelu ja tulevik. JOY on 14-20-aastastele noortele suunatud projekt noorte koolitajad, lapsevanemad, õpetajad, tervishoiutöötajad.</w:t>
      </w:r>
    </w:p>
    <w:p>
      <w:pPr>
        <w:pStyle w:val="Normal"/>
        <w:jc w:val="left"/>
        <w:rPr>
          <w:rFonts w:ascii="Times New Roman" w:hAnsi="Times New Roman"/>
          <w:sz w:val="24"/>
          <w:szCs w:val="24"/>
        </w:rPr>
      </w:pPr>
      <w:r>
        <w:rPr>
          <w:rFonts w:ascii="Times New Roman" w:hAnsi="Times New Roman"/>
          <w:b/>
          <w:bCs/>
          <w:sz w:val="24"/>
          <w:szCs w:val="24"/>
        </w:rPr>
        <w:t>Projekti eesmärk</w:t>
      </w:r>
      <w:r>
        <w:rPr>
          <w:rFonts w:ascii="Times New Roman" w:hAnsi="Times New Roman"/>
          <w:sz w:val="24"/>
          <w:szCs w:val="24"/>
        </w:rPr>
        <w:br/>
        <w:t>Projekti eesmärk on tõsta sihtrühmade teadlikkust noorte läbipõlemisohust sidusrühmadele kui väga olulisele ja rangele lapsega seotud küsimusele vaimne tervis. Pakume laialdaselt kasutatavaid koolituslahendusi ja läbipõlemist ennetus- ja toimetulekuoskused läbi partnerite koostöö ja kogemuste vahetamise, metoodikad ja head mõjude ja tagajärgede vähendamiseks ELis. Projekt genereerib</w:t>
        <w:br/>
        <w:t>kvaliteetsed koolitus- ja õppematerjalid, võttes arvesse Euroopa sotsiaalset ja kultuuriline mitmekesisus. See hõlbustab ülekantavust kogu Euroopas.</w:t>
      </w:r>
    </w:p>
    <w:p>
      <w:pPr>
        <w:pStyle w:val="Normal"/>
        <w:jc w:val="left"/>
        <w:rPr>
          <w:rFonts w:ascii="Times New Roman" w:hAnsi="Times New Roman"/>
          <w:sz w:val="24"/>
          <w:szCs w:val="24"/>
        </w:rPr>
      </w:pPr>
      <w:r>
        <w:rPr>
          <w:rFonts w:ascii="Times New Roman" w:hAnsi="Times New Roman"/>
          <w:sz w:val="24"/>
          <w:szCs w:val="24"/>
        </w:rPr>
        <w:br/>
        <w:t>Projekti eesmärgid on:</w:t>
        <w:br/>
        <w:t>• Tõsta teadlikkust läbipõlemisest ja varustada üle 10000 noore aktiivse läbipõlemisega ennetus- ja toimetulekuoskused, töötades välja koolituspaketi, töötoa tööriistakomplekti, parima praktikate kogumine ning tõhusad õppe- ja karjääriplaneerimise juhised parema elustiili saavutamiseks juhtimine, tervislikumad otsused, ratsionaalsemad väljavaated võistlustele, oskused isiklike meisterlikkuse eesmärkide, õppimisvõimete ja ajajuhtimise tuvastamine ja nende poole püüdlemine 24 kuud.</w:t>
      </w:r>
    </w:p>
    <w:p>
      <w:pPr>
        <w:pStyle w:val="Normal"/>
        <w:jc w:val="left"/>
        <w:rPr>
          <w:rFonts w:ascii="Times New Roman" w:hAnsi="Times New Roman"/>
          <w:sz w:val="24"/>
          <w:szCs w:val="24"/>
        </w:rPr>
      </w:pPr>
      <w:r>
        <w:rPr>
          <w:rFonts w:ascii="Times New Roman" w:hAnsi="Times New Roman"/>
          <w:sz w:val="24"/>
          <w:szCs w:val="24"/>
        </w:rPr>
        <w:br/>
        <w:t>• Tõsta teadlikkust enam kui 30 000 noorsootöötaja, õpetaja, lapsevanema seas ja pakkuda neile</w:t>
        <w:br/>
        <w:t>praktilised ja atraktiivsed vahendid noorte läbipõlemise vältimiseks kahe aasta jooksul</w:t>
        <w:br/>
        <w:t>projekt. Algatus pakub täiustatud teadmisi, oskusi ja praktikaid noorte läbipõlemise ennetamiseks ja toimetulek, uus ja mitte piisavalt käsitletud teema, mis mõjutab laialdaselt Euroopa noori, aastal hästi ligipääsetaval ja atraktiivsel viisil, kasutades tunnustatud ja kinnitatud koolitust metoodika, läbipõlemisest taastumise parimate praktikate kogumik, terapeutilised töötoad ja juhised oma karjääri ja tõhusa õppimise arendamiseks.</w:t>
      </w:r>
    </w:p>
    <w:p>
      <w:pPr>
        <w:pStyle w:val="Normal"/>
        <w:jc w:val="left"/>
        <w:rPr>
          <w:rFonts w:ascii="Times New Roman" w:hAnsi="Times New Roman"/>
          <w:sz w:val="24"/>
          <w:szCs w:val="24"/>
        </w:rPr>
      </w:pPr>
      <w:r>
        <w:rPr>
          <w:rFonts w:ascii="Times New Roman" w:hAnsi="Times New Roman"/>
          <w:b/>
          <w:bCs/>
          <w:sz w:val="24"/>
          <w:szCs w:val="24"/>
        </w:rPr>
        <w:br/>
        <w:t>Projekti partnerlus</w:t>
      </w:r>
    </w:p>
    <w:p>
      <w:pPr>
        <w:pStyle w:val="Normal"/>
        <w:jc w:val="left"/>
        <w:rPr>
          <w:rFonts w:ascii="Times New Roman" w:hAnsi="Times New Roman"/>
          <w:sz w:val="24"/>
          <w:szCs w:val="24"/>
        </w:rPr>
      </w:pPr>
      <w:r>
        <w:rPr>
          <w:rFonts w:ascii="Times New Roman" w:hAnsi="Times New Roman"/>
          <w:sz w:val="24"/>
          <w:szCs w:val="24"/>
        </w:rPr>
        <w:br/>
        <w:t>Konsortsium hõlmab laia geograafilist ja sotsiaalset mõõdet: Eesti, Leedu, Rumeenia, Prantsusmaa ja Norra. Konsortsium sisaldab kombinatsiooni "mängijad", nagu avalik mitteformaalse hariduse pakkuja, kooliasutus ja neli mitte- valitsusorganisatsioonid, kes on kogenud noorte tegevust, meetodeid ja tehnikaid noorte sotsiaalne kaasatus. Kõigil partneritel on noortega töötamise kogemus organiseerimisel tegevused, mis võimaldavad ja toetavad noori positiivselt tegutsema ja osalema osaleb aktiivselt noorteprojektides, kultuuridevahelistes tegevustes, koolitustel, noortevahetustes, teadlikkuse tõstmise kampaaniad. Lisaks on kõigil partneritel erinevad kompetentsid mitteformaalses ja informaalset haridust ja laialdasi levitusvõrgustikke, sealhulgas formaalset haridust institutsioonid, noorte ametiasutused ja noorte valitsusvälised organisatsioonid.</w:t>
      </w:r>
    </w:p>
    <w:p>
      <w:pPr>
        <w:pStyle w:val="Normal"/>
        <w:jc w:val="left"/>
        <w:rPr>
          <w:rFonts w:ascii="Times New Roman" w:hAnsi="Times New Roman"/>
          <w:sz w:val="24"/>
          <w:szCs w:val="24"/>
        </w:rPr>
      </w:pPr>
      <w:r>
        <w:rPr>
          <w:rFonts w:ascii="Times New Roman" w:hAnsi="Times New Roman"/>
          <w:sz w:val="24"/>
          <w:szCs w:val="24"/>
        </w:rPr>
      </w:r>
    </w:p>
    <w:p>
      <w:pPr>
        <w:pStyle w:val="Normal"/>
        <w:jc w:val="left"/>
        <w:rPr>
          <w:rFonts w:ascii="Times New Roman" w:hAnsi="Times New Roman"/>
          <w:sz w:val="24"/>
          <w:szCs w:val="24"/>
        </w:rPr>
      </w:pPr>
      <w:r>
        <w:rPr>
          <w:rFonts w:ascii="Times New Roman" w:hAnsi="Times New Roman"/>
          <w:b/>
          <w:bCs/>
          <w:sz w:val="24"/>
          <w:szCs w:val="24"/>
        </w:rPr>
        <w:t>Kursuse moodulid</w:t>
      </w:r>
    </w:p>
    <w:p>
      <w:pPr>
        <w:pStyle w:val="Normal"/>
        <w:jc w:val="left"/>
        <w:rPr>
          <w:rFonts w:ascii="Times New Roman" w:hAnsi="Times New Roman"/>
          <w:sz w:val="24"/>
          <w:szCs w:val="24"/>
        </w:rPr>
      </w:pPr>
      <w:r>
        <w:rPr>
          <w:rFonts w:ascii="Times New Roman" w:hAnsi="Times New Roman"/>
          <w:sz w:val="24"/>
          <w:szCs w:val="24"/>
        </w:rPr>
        <w:br/>
        <w:t>Kursus koosneb 6 moodulist, mis sisaldavad teoreetilisi teadmisi, refleksioonijuhtumeid ja</w:t>
        <w:br/>
        <w:t>praktilised harjutused. Iga mooduli sisu kirjeldatakse seoses eesmärkidega EFQ 4. tasemel järgmistel lehekülgedel.</w:t>
      </w:r>
    </w:p>
    <w:p>
      <w:pPr>
        <w:pStyle w:val="Normal"/>
        <w:jc w:val="left"/>
        <w:rPr>
          <w:rFonts w:ascii="Times New Roman" w:hAnsi="Times New Roman"/>
          <w:sz w:val="24"/>
          <w:szCs w:val="24"/>
        </w:rPr>
      </w:pPr>
      <w:r>
        <w:rPr>
          <w:rFonts w:ascii="Times New Roman" w:hAnsi="Times New Roman"/>
          <w:sz w:val="24"/>
          <w:szCs w:val="24"/>
        </w:rPr>
        <w:t>MOODUL 1: LÄBIMINE</w:t>
        <w:br/>
        <w:t>MOODUL 2: LEVIKUD VEAD JA PARANDUSED</w:t>
        <w:br/>
        <w:t>MOODUL 3: MÄRGID JA SÜMPTOMID</w:t>
        <w:br/>
        <w:t>4. MOODUL: NOORTE TOIMETULEMISE JA ENNETAMISE JUHEND</w:t>
        <w:br/>
        <w:t>5. MOODUL: NOORTEJUHEND ELU NAUTIMISEKS</w:t>
        <w:br/>
        <w:t>6. MOODUL: NOORTEJUHEND ELU NAUTIMISEKS JA KAASLASTE TOETUS</w:t>
      </w:r>
    </w:p>
    <w:p>
      <w:pPr>
        <w:pStyle w:val="Normal"/>
        <w:jc w:val="left"/>
        <w:rPr>
          <w:rFonts w:ascii="Times New Roman" w:hAnsi="Times New Roman"/>
          <w:sz w:val="24"/>
          <w:szCs w:val="24"/>
        </w:rPr>
      </w:pPr>
      <w:r>
        <w:rPr>
          <w:rFonts w:ascii="Times New Roman" w:hAnsi="Times New Roman"/>
          <w:b/>
          <w:bCs/>
          <w:sz w:val="24"/>
          <w:szCs w:val="24"/>
        </w:rPr>
        <w:t>Õpitulemused</w:t>
      </w:r>
      <w:r>
        <w:rPr>
          <w:rFonts w:ascii="Times New Roman" w:hAnsi="Times New Roman"/>
          <w:sz w:val="24"/>
          <w:szCs w:val="24"/>
        </w:rPr>
        <w:br/>
        <w:t>Arvestades, et Bologna protsessi üks põhijooni on vajadus parandada traditsioonilised kvalifikatsioonide ja kvalifikatsioonistruktuuride kirjeldamise viisid, kõik moodulid ja</w:t>
        <w:br/>
        <w:t>programmid kolmanda taseme asutustes kogu Euroopa kõrgharidusruumis tuleks õpitulemuste osas (ümber) kirjutada. Väljendamiseks kasutatakse õpitulemusi mida õppijatelt oodatakse ja kuidas nad peaksid seda näitama saavutus.</w:t>
      </w:r>
    </w:p>
    <w:p>
      <w:pPr>
        <w:pStyle w:val="Normal"/>
        <w:jc w:val="left"/>
        <w:rPr>
          <w:rFonts w:ascii="Times New Roman" w:hAnsi="Times New Roman"/>
          <w:sz w:val="24"/>
          <w:szCs w:val="24"/>
        </w:rPr>
      </w:pPr>
      <w:r>
        <w:rPr>
          <w:rFonts w:ascii="Times New Roman" w:hAnsi="Times New Roman"/>
          <w:sz w:val="24"/>
          <w:szCs w:val="24"/>
        </w:rPr>
        <w:t>Õpitulemuste kasutamine mõjutab mitmesuguseid haridus- ja koolitustavasid ja poliitikad. Peamine eesmärk on muuta hariduse pakkumist, rõhutades õppimist õppekavade ja kvalifikatsioonide eesmärk on parandada õppimist ja muuta see õppimiseks selgesõnaline. Õppekavade puhul on õpitulemuste keskne roll seotud sellega valmisolek kaasata õppijaid aktiivselt oma õppeprotsessi juhtimisse nende õpetajad.</w:t>
      </w:r>
    </w:p>
    <w:p>
      <w:pPr>
        <w:pStyle w:val="Normal"/>
        <w:jc w:val="left"/>
        <w:rPr>
          <w:rFonts w:ascii="Times New Roman" w:hAnsi="Times New Roman"/>
          <w:sz w:val="24"/>
          <w:szCs w:val="24"/>
        </w:rPr>
      </w:pPr>
      <w:r>
        <w:rPr>
          <w:rFonts w:ascii="Times New Roman" w:hAnsi="Times New Roman"/>
          <w:sz w:val="24"/>
          <w:szCs w:val="24"/>
        </w:rPr>
        <w:t>Kui see nihe toimub, peaks olema võimalik jälgida õpitulemuste mõju pedagoogika kohta, kus õpetajad võtavad üha enam omaks õppimise hõlbustaja rolli juhendamise kõrval.</w:t>
      </w:r>
    </w:p>
    <w:p>
      <w:pPr>
        <w:pStyle w:val="Normal"/>
        <w:jc w:val="left"/>
        <w:rPr>
          <w:rFonts w:ascii="Times New Roman" w:hAnsi="Times New Roman"/>
          <w:sz w:val="24"/>
          <w:szCs w:val="24"/>
        </w:rPr>
      </w:pPr>
      <w:r>
        <w:rPr>
          <w:rFonts w:ascii="Times New Roman" w:hAnsi="Times New Roman"/>
          <w:sz w:val="24"/>
          <w:szCs w:val="24"/>
        </w:rPr>
        <w:t>Kvalifikatsiooni vaatenurgast aitab õpitulemuste kasutamine kaasa:</w:t>
        <w:br/>
        <w:t>• Kvalifikatsioonide parem vastavus tööturu ootustele.</w:t>
        <w:br/>
        <w:t>• Haridus- ja koolitussüsteemide suurem avatus õpiedukuse tunnustamiseks olenemata sellest, kust see soetati.</w:t>
        <w:br/>
        <w:t>• Haridus- ja koolitussüsteemide suurem paindlikkus ja vastutus eeldatavasti saavutavad määratletud tulemused.</w:t>
      </w:r>
    </w:p>
    <w:p>
      <w:pPr>
        <w:pStyle w:val="Normal"/>
        <w:jc w:val="left"/>
        <w:rPr>
          <w:rFonts w:ascii="Times New Roman" w:hAnsi="Times New Roman"/>
          <w:sz w:val="24"/>
          <w:szCs w:val="24"/>
        </w:rPr>
      </w:pPr>
      <w:r>
        <w:rPr>
          <w:rFonts w:ascii="Times New Roman" w:hAnsi="Times New Roman"/>
          <w:sz w:val="24"/>
          <w:szCs w:val="24"/>
        </w:rPr>
        <w:t>Õpitulemused tuleb kirjutada nii, et need vastaksid eesmärgile – kutse- ja haridusstandardite kehtestamine, üksikute kvalifikatsioonide kirjeldamine ja õppekavad, hindamiskriteeriumide väljatoomine ning õppimist ja õpetamist suunav protsessid. Kasutage selleks Bloomi verbide taksonoomiat Õpitulemused on tunnustamiseks hädavajalikud.</w:t>
      </w:r>
    </w:p>
    <w:p>
      <w:pPr>
        <w:pStyle w:val="Normal"/>
        <w:jc w:val="left"/>
        <w:rPr>
          <w:rFonts w:ascii="Times New Roman" w:hAnsi="Times New Roman"/>
          <w:sz w:val="24"/>
          <w:szCs w:val="24"/>
        </w:rPr>
      </w:pPr>
      <w:r>
        <w:rPr>
          <w:rFonts w:ascii="Times New Roman" w:hAnsi="Times New Roman"/>
          <w:sz w:val="24"/>
          <w:szCs w:val="24"/>
        </w:rPr>
        <w:t>Peamine küsimus, mis esitatakse üliõpilasele või lõpetajale, ei ole seega enam "Mida sa tegid kraadi saamiseks?" vaid pigem "mida saate teha nüüd, kui teil on omandasite kraadi?"</w:t>
      </w:r>
    </w:p>
    <w:p>
      <w:pPr>
        <w:pStyle w:val="Normal"/>
        <w:jc w:val="left"/>
        <w:rPr>
          <w:rFonts w:ascii="Times New Roman" w:hAnsi="Times New Roman"/>
          <w:sz w:val="24"/>
          <w:szCs w:val="24"/>
        </w:rPr>
      </w:pPr>
      <w:r>
        <w:rPr>
          <w:rFonts w:ascii="Times New Roman" w:hAnsi="Times New Roman"/>
          <w:sz w:val="24"/>
          <w:szCs w:val="24"/>
        </w:rPr>
        <w:br/>
        <w:t>Võib kaaluda järgmist õpiväljundi määratlust (ECTS Users' Guide, lk 47) suurepärane töödefinitsioon:</w:t>
        <w:br/>
      </w:r>
      <w:r>
        <w:rPr>
          <w:rFonts w:ascii="Times New Roman" w:hAnsi="Times New Roman"/>
          <w:b/>
          <w:bCs/>
          <w:i/>
          <w:iCs/>
          <w:color w:val="1E6A39"/>
          <w:sz w:val="24"/>
          <w:szCs w:val="24"/>
        </w:rPr>
        <w:t>«Õpitulemused on väited selle kohta, mida õppijalt oodatakse teadma, mõistma või</w:t>
        <w:br/>
        <w:t>suutma demonstreerida pärast õppeprotsessi lõpetamist».</w:t>
      </w:r>
      <w:r>
        <w:rPr>
          <w:rFonts w:ascii="Times New Roman" w:hAnsi="Times New Roman"/>
          <w:sz w:val="24"/>
          <w:szCs w:val="24"/>
        </w:rPr>
        <w:br/>
      </w:r>
    </w:p>
    <w:p>
      <w:pPr>
        <w:pStyle w:val="Normal"/>
        <w:jc w:val="left"/>
        <w:rPr>
          <w:b/>
          <w:b/>
          <w:bCs/>
        </w:rPr>
      </w:pPr>
      <w:r>
        <w:rPr>
          <w:b/>
          <w:bCs/>
        </w:rPr>
      </w:r>
    </w:p>
    <w:p>
      <w:pPr>
        <w:pStyle w:val="Normal"/>
        <w:jc w:val="left"/>
        <w:rPr>
          <w:rFonts w:ascii="Times New Roman" w:hAnsi="Times New Roman"/>
          <w:sz w:val="24"/>
          <w:szCs w:val="24"/>
        </w:rPr>
      </w:pPr>
      <w:r>
        <w:rPr>
          <w:rFonts w:ascii="Times New Roman" w:hAnsi="Times New Roman"/>
          <w:b/>
          <w:bCs/>
          <w:sz w:val="24"/>
          <w:szCs w:val="24"/>
        </w:rPr>
        <w:t>Kuidas õpitulemusi sõnastada</w:t>
      </w:r>
    </w:p>
    <w:p>
      <w:pPr>
        <w:pStyle w:val="Normal"/>
        <w:jc w:val="left"/>
        <w:rPr>
          <w:rFonts w:ascii="Times New Roman" w:hAnsi="Times New Roman"/>
          <w:sz w:val="24"/>
          <w:szCs w:val="24"/>
        </w:rPr>
      </w:pPr>
      <w:r>
        <w:rPr>
          <w:rFonts w:ascii="Times New Roman" w:hAnsi="Times New Roman"/>
          <w:sz w:val="24"/>
          <w:szCs w:val="24"/>
        </w:rPr>
        <w:t>Fry et al. (2000) soovitavad õpitulemuste kirjutamiseks praktilisi nõuandeid andes kasutada "ühemõttelisi tegevusverbe" ja loetleda palju näiteid Bloomi tegusõnadest Taksonoomia. Näidata erinevusi kirjutamisel kasutatava sõnavara vahel eesmärgid ja õpitulemusi, loetlesid autorid mõned näited verbidest, nagu on näidatud allolevas tabelis. (Fry et al., 2000, lk 51).</w:t>
      </w:r>
    </w:p>
    <w:p>
      <w:pPr>
        <w:pStyle w:val="Normal"/>
        <w:jc w:val="left"/>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Õppetöö eesmärgid                            Õpitulemused</w:t>
      </w:r>
      <w:r>
        <w:rPr>
          <w:rFonts w:ascii="Times New Roman" w:hAnsi="Times New Roman"/>
          <w:sz w:val="24"/>
          <w:szCs w:val="24"/>
        </w:rPr>
        <w:br/>
        <w:t>Tea                                                       Eristada</w:t>
        <w:br/>
        <w:t>Saate aru valikust                                Vali</w:t>
        <w:br/>
        <w:t xml:space="preserve">Määrake                                               </w:t>
      </w:r>
      <w:r>
        <w:rPr>
          <w:rFonts w:ascii="Times New Roman" w:hAnsi="Times New Roman"/>
          <w:sz w:val="24"/>
          <w:szCs w:val="24"/>
          <w:lang w:val="en-GB"/>
        </w:rPr>
        <w:t>K</w:t>
      </w:r>
      <w:r>
        <w:rPr>
          <w:rFonts w:ascii="Times New Roman" w:hAnsi="Times New Roman"/>
          <w:sz w:val="24"/>
          <w:szCs w:val="24"/>
        </w:rPr>
        <w:t>okkupanemine</w:t>
        <w:br/>
        <w:t>Hinda                                                   Kohandage</w:t>
        <w:br/>
        <w:t>Haara                                                   Tuvasta</w:t>
        <w:br/>
        <w:t>Tutvuge rakendusega                           Lahenda, rakendage, loetlege</w:t>
        <w:br/>
      </w:r>
    </w:p>
    <w:p>
      <w:pPr>
        <w:pStyle w:val="Normal"/>
        <w:jc w:val="left"/>
        <w:rPr>
          <w:rFonts w:ascii="Times New Roman" w:hAnsi="Times New Roman"/>
          <w:sz w:val="24"/>
          <w:szCs w:val="24"/>
        </w:rPr>
      </w:pPr>
      <w:r>
        <w:rPr>
          <w:rFonts w:ascii="Times New Roman" w:hAnsi="Times New Roman"/>
          <w:b/>
          <w:bCs/>
          <w:sz w:val="24"/>
          <w:szCs w:val="24"/>
        </w:rPr>
        <w:t>EQF – Euroopa kvalifikatsiooniraamistik</w:t>
      </w:r>
    </w:p>
    <w:p>
      <w:pPr>
        <w:pStyle w:val="Normal"/>
        <w:jc w:val="left"/>
        <w:rPr>
          <w:rFonts w:ascii="Times New Roman" w:hAnsi="Times New Roman"/>
          <w:sz w:val="24"/>
          <w:szCs w:val="24"/>
        </w:rPr>
      </w:pPr>
      <w:r>
        <w:rPr>
          <w:rFonts w:ascii="Times New Roman" w:hAnsi="Times New Roman"/>
          <w:sz w:val="24"/>
          <w:szCs w:val="24"/>
        </w:rPr>
        <w:t>Euroopa Komisjon algatas Euroopa kvalifikatsioonide ettepaneku 2006. aasta septembris. Selles soovituses kirjeldati kõikehõlmavat raamistikku luua Euroopas, et hõlbustada kvalifikatsioonide ja edendatavate kvalifikatsioonitasemete võrdlemist geograafiline ja tööturu liikuvus ning elukestev õpe. Raamistiku tuum koosneb 8 kvalifikatsioonitasemest, mida kirjeldatakse läbi õpitulemuste (teadmised, oskused ja pädevus).</w:t>
      </w:r>
    </w:p>
    <w:p>
      <w:pPr>
        <w:pStyle w:val="Normal"/>
        <w:jc w:val="left"/>
        <w:rPr>
          <w:rFonts w:ascii="Times New Roman" w:hAnsi="Times New Roman"/>
          <w:sz w:val="24"/>
          <w:szCs w:val="24"/>
        </w:rPr>
      </w:pPr>
      <w:r>
        <w:rPr>
          <w:rFonts w:ascii="Times New Roman" w:hAnsi="Times New Roman"/>
          <w:sz w:val="24"/>
          <w:szCs w:val="24"/>
        </w:rPr>
        <w:t>Riike kutsuti üles siduma oma riiklikud kvalifikatsioonitasemed neutraalse võrdlusalusega</w:t>
        <w:br/>
        <w:t>kehtestatud EQF. EQF kujutab endast uut lähenemist Euroopa koostööle kvalifikatsioonide valdkonnas. Kõiki hõlmavatel võrdlustasemetel/kirjeldustel põhinevate õpitulemuste tutvustamine kvalifikatsioonivormide ja kogu kvalifikatsioonitasemete valikut ei ole proovitud</w:t>
        <w:br/>
        <w:t>varem.</w:t>
      </w:r>
    </w:p>
    <w:p>
      <w:pPr>
        <w:pStyle w:val="Normal"/>
        <w:jc w:val="left"/>
        <w:rPr>
          <w:rFonts w:ascii="Times New Roman" w:hAnsi="Times New Roman"/>
          <w:sz w:val="24"/>
          <w:szCs w:val="24"/>
        </w:rPr>
      </w:pPr>
      <w:r>
        <w:rPr>
          <w:rFonts w:ascii="Times New Roman" w:hAnsi="Times New Roman"/>
          <w:b/>
          <w:bCs/>
          <w:sz w:val="24"/>
          <w:szCs w:val="24"/>
        </w:rPr>
        <w:t xml:space="preserve"> </w:t>
      </w:r>
      <w:r>
        <w:rPr>
          <w:rFonts w:ascii="Times New Roman" w:hAnsi="Times New Roman"/>
          <w:b/>
          <w:bCs/>
          <w:sz w:val="24"/>
          <w:szCs w:val="24"/>
        </w:rPr>
        <w:t>EQF eesmärgid</w:t>
      </w:r>
    </w:p>
    <w:p>
      <w:pPr>
        <w:pStyle w:val="Normal"/>
        <w:jc w:val="left"/>
        <w:rPr>
          <w:rFonts w:ascii="Times New Roman" w:hAnsi="Times New Roman"/>
          <w:sz w:val="24"/>
          <w:szCs w:val="24"/>
        </w:rPr>
      </w:pPr>
      <w:r>
        <w:rPr>
          <w:rFonts w:ascii="Times New Roman" w:hAnsi="Times New Roman"/>
          <w:sz w:val="24"/>
          <w:szCs w:val="24"/>
        </w:rPr>
        <w:t>Euroopa kvalifikatsiooniraamistiku (EQF) eesmärk on suurendada kvalifikatsiooniraamistiku läbipaistvust kvalifikatsiooni kogu Euroopas. See pakub standardset Euroopa tõlketööriista, mis hõlbustab mitme tuhande tõlke võrdlemist Euroopas välja antud erinevate kvalifikatsioonidega. See Euroopa võrdlusraamistik koosneb kaheksast tasemest, mis on määratletud vastavalt nn</w:t>
      </w:r>
      <w:r>
        <w:rPr>
          <w:rFonts w:ascii="Times New Roman" w:hAnsi="Times New Roman"/>
          <w:sz w:val="24"/>
          <w:szCs w:val="24"/>
          <w:lang w:val="en-GB"/>
        </w:rPr>
        <w:t>r</w:t>
      </w:r>
      <w:r>
        <w:rPr>
          <w:rFonts w:ascii="Times New Roman" w:hAnsi="Times New Roman"/>
          <w:sz w:val="24"/>
          <w:szCs w:val="24"/>
        </w:rPr>
        <w:t xml:space="preserve"> õpitulemustele – see tähendab omandatud teadmiste, oskuste ja pädevuste põhjal. ELi </w:t>
      </w:r>
      <w:r>
        <w:rPr>
          <w:rFonts w:ascii="Times New Roman" w:hAnsi="Times New Roman"/>
          <w:sz w:val="24"/>
          <w:szCs w:val="24"/>
          <w:lang w:val="en-GB"/>
        </w:rPr>
        <w:t>r</w:t>
      </w:r>
      <w:r>
        <w:rPr>
          <w:rFonts w:ascii="Times New Roman" w:hAnsi="Times New Roman"/>
          <w:sz w:val="24"/>
          <w:szCs w:val="24"/>
        </w:rPr>
        <w:t>iigid võivad siduda oma riikliku kvalifikatsiooni tasemed kaheksa standardviitega tasemed. Selle tööriista abil saavad huvirühmad välismaal hinnata teadmiste, oskuste ja pädevused, mille kvalifikatsiooni omanik on omandanud.</w:t>
      </w:r>
    </w:p>
    <w:p>
      <w:pPr>
        <w:pStyle w:val="Normal"/>
        <w:jc w:val="left"/>
        <w:rPr>
          <w:rFonts w:ascii="Times New Roman" w:hAnsi="Times New Roman"/>
          <w:sz w:val="24"/>
          <w:szCs w:val="24"/>
        </w:rPr>
      </w:pPr>
      <w:r>
        <w:rPr>
          <w:rFonts w:ascii="Times New Roman" w:hAnsi="Times New Roman"/>
          <w:sz w:val="24"/>
          <w:szCs w:val="24"/>
        </w:rPr>
        <w:t>Euroopa kvalifikatsiooniraamistiku soovituses nõutakse riiklike kvalifikatsioonitasemete vahelist seost ja EQF tasemed määratletakse õpitulemuste põhjal.</w:t>
      </w:r>
    </w:p>
    <w:p>
      <w:pPr>
        <w:pStyle w:val="Normal"/>
        <w:jc w:val="left"/>
        <w:rPr>
          <w:rFonts w:ascii="Times New Roman" w:hAnsi="Times New Roman"/>
          <w:sz w:val="24"/>
          <w:szCs w:val="24"/>
        </w:rPr>
      </w:pPr>
      <w:r>
        <w:rPr>
          <w:rFonts w:ascii="Times New Roman" w:hAnsi="Times New Roman"/>
          <w:sz w:val="24"/>
          <w:szCs w:val="24"/>
        </w:rPr>
        <w:t>Lisaks nõutakse soovituses, et individuaalsed kvalifikatsioonid peaksid olema kirjeldatud ja määratletud õpitulemustes.</w:t>
      </w:r>
    </w:p>
    <w:p>
      <w:pPr>
        <w:pStyle w:val="Normal"/>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Õpitulemuste” lähenemisviis nihutab rõhku õppimise kestusest ja asutus, kus see toimub kuni tegeliku õppimiseni ning teadmiste, oskuste ja pädevused, mis on õppeprotsessi käigus omandanud või tuleks omandada. Isegi kuigi seda peetakse suhteliselt uudseks, on „õpitulemuste” lähenemisviis olnud kasutatakse erinevates riikides, erinevates sektorites ja mitmel otstarbel.</w:t>
        <w:br/>
        <w:t>Euroopa kvalifikatsiooniraamistik ei olnud mõeldud haridusprogrammide või ametite klassifitseerimiseks, vaid selle asemel keskendub kvalifikatsioonisüsteemidele ja -raamistikele. EQF tasemed ei kajasta osalemine mis tahes konkreetsetes haridusprogrammides või pädevustes, mis on vajalikud konkreetseks ülesanded või ametid. Muidugi on kvalifikatsioonid seotud hariduse ja koolitusega ning sellega töömaailmas ja need elemendid on Euroopa kvalifikatsiooniraamistikus väga olulised. ISCED (International Standard Classification of Education) ja ISCO (rahvusvaheline standard). Ametite klassifikaator) on spetsiaalselt hariduse klassifitseerimiseks loodud klassifikaatorid ja ametid.</w:t>
      </w:r>
    </w:p>
    <w:p>
      <w:pPr>
        <w:pStyle w:val="Normal"/>
        <w:jc w:val="left"/>
        <w:rPr>
          <w:rFonts w:ascii="Times New Roman" w:hAnsi="Times New Roman"/>
          <w:sz w:val="24"/>
          <w:szCs w:val="24"/>
        </w:rPr>
      </w:pPr>
      <w:r>
        <w:rPr>
          <w:rFonts w:ascii="Times New Roman" w:hAnsi="Times New Roman"/>
          <w:sz w:val="24"/>
          <w:szCs w:val="24"/>
        </w:rPr>
        <w:t>EQF keskendub aga õpitulemustele teadmiste, oskuste ja pädevus; neid vaadeldakse sõltumatult haridusprogrammidest või ametialastest kontekstides.</w:t>
        <w:br/>
        <w:t xml:space="preserve">(Allikas: </w:t>
      </w:r>
      <w:hyperlink r:id="rId5">
        <w:r>
          <w:rPr>
            <w:rStyle w:val="InternetLink"/>
            <w:rFonts w:ascii="Times New Roman" w:hAnsi="Times New Roman"/>
            <w:sz w:val="24"/>
            <w:szCs w:val="24"/>
          </w:rPr>
          <w:t>https://europa.eu/europass/system/files/2020-05/EQF-Archives-EN.pdf</w:t>
        </w:r>
      </w:hyperlink>
      <w:r>
        <w:rPr>
          <w:rFonts w:ascii="Times New Roman" w:hAnsi="Times New Roman"/>
          <w:sz w:val="24"/>
          <w:szCs w:val="24"/>
        </w:rPr>
        <w:t xml:space="preserve"> ) </w:t>
      </w:r>
    </w:p>
    <w:p>
      <w:pPr>
        <w:pStyle w:val="Normal"/>
        <w:jc w:val="left"/>
        <w:rPr>
          <w:rFonts w:ascii="Times New Roman" w:hAnsi="Times New Roman"/>
          <w:sz w:val="24"/>
          <w:szCs w:val="24"/>
        </w:rPr>
      </w:pPr>
      <w:r>
        <w:rPr>
          <w:rFonts w:ascii="Times New Roman" w:hAnsi="Times New Roman"/>
          <w:sz w:val="24"/>
          <w:szCs w:val="24"/>
        </w:rPr>
      </w:r>
    </w:p>
    <w:p>
      <w:pPr>
        <w:pStyle w:val="Normal"/>
        <w:jc w:val="left"/>
        <w:rPr>
          <w:rFonts w:ascii="Times New Roman" w:hAnsi="Times New Roman"/>
          <w:b/>
          <w:b/>
          <w:bCs/>
          <w:sz w:val="24"/>
          <w:szCs w:val="24"/>
        </w:rPr>
      </w:pPr>
      <w:r>
        <w:rPr>
          <w:rFonts w:ascii="Times New Roman" w:hAnsi="Times New Roman"/>
          <w:b/>
          <w:bCs/>
          <w:sz w:val="24"/>
          <w:szCs w:val="24"/>
        </w:rPr>
        <w:t>Ülevaade asjakohastest EQF tasemekirjeldustest</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EQF tasemeteadmiste oskuste pädevus</w:t>
        <w:br/>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Euroopa kvalifikatsiooniraamistiku kontekstis teadmisi kirjeldatakse kui teoreetiline või faktiline.</w:t>
        <w:br/>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EQF kontekstis on oskused kirjeldatakse kui kognitiivset (kaasa arvatud loogilise, intuitiivse ja loomingulise kasutamise kasutamine mõtlemine) ja praktiline (kaasav</w:t>
        <w:br/>
        <w:t>käeline osavus ja kasutamine meetodid, materjalid, tööriistad ja instrumendid)</w:t>
        <w:br/>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EQF kontekstis on pädevus kirjeldatud vastutuse mõistes ja autonoomiat.</w:t>
        <w:br/>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2. tase</w:t>
        <w:br/>
        <w:t>Põhilised faktiteadmised töö- või õppevaldkond</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br/>
        <w:t>Põhilised kognitiivsed ja praktilised oskused on kohustatud kasutama asjakohaseid teavet, et teostada ülesandeid ja rutiinsete probleemide lahendamiseks kasutades lihtsaid reegleid ja tööriistu</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br/>
        <w:t>Töötada või õppida juhendamisel teatud autonoomia</w:t>
        <w:br/>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3. tase</w:t>
        <w:br/>
        <w:t>Teadmised faktidest, põhimõtted, protsessid ja üldmõisted mingis valdkonnas töötada või õppida</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Erinevad kognitiivsed ja praktilised ülesannete täitmiseks on vaja oskusi ja lahendada probleeme, valides ja rakendades põhilist meetodid, tööriistad, materjalid ja teavet</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br/>
        <w:t>Võtke vastutus täitmise eest ülesanded tööl või õppimisel; kohandada ise käitumine olukorra lahendamisel probleeme</w:t>
        <w:br/>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4. tase</w:t>
        <w:br/>
        <w:t xml:space="preserve">Faktiline ja teoreetiline teadmisi laiemas kontekstis töövaldkonnas või </w:t>
      </w:r>
      <w:r>
        <w:rPr>
          <w:rFonts w:ascii="Times New Roman" w:hAnsi="Times New Roman"/>
          <w:b w:val="false"/>
          <w:bCs w:val="false"/>
          <w:sz w:val="24"/>
          <w:szCs w:val="24"/>
          <w:lang w:val="en-GB"/>
        </w:rPr>
        <w:t>u</w:t>
      </w:r>
      <w:r>
        <w:rPr>
          <w:rFonts w:ascii="Times New Roman" w:hAnsi="Times New Roman"/>
          <w:b w:val="false"/>
          <w:bCs w:val="false"/>
          <w:sz w:val="24"/>
          <w:szCs w:val="24"/>
        </w:rPr>
        <w:t>uring</w:t>
        <w:br/>
        <w:t>Erinevad kognitiivsed ja praktilised lahenduste loomiseks vajalikud oskused valdkonna konkreetsetele probleemidele töötada või õppida</w:t>
      </w:r>
    </w:p>
    <w:p>
      <w:pPr>
        <w:pStyle w:val="Normal"/>
        <w:jc w:val="left"/>
        <w:rPr/>
      </w:pPr>
      <w:r>
        <w:rPr>
          <w:rFonts w:ascii="Times New Roman" w:hAnsi="Times New Roman"/>
          <w:b w:val="false"/>
          <w:bCs w:val="false"/>
          <w:sz w:val="24"/>
          <w:szCs w:val="24"/>
        </w:rPr>
        <w:br/>
        <w:t>Harjutage enesejuhtimist töö- või õpikontekstide juhised mis on tavaliselt etteaimatavad, kuid on võib muutuda; järelevalvet teostama teiste rutiinne töö, mõne võtmine vastutus hindamise eest ja töö parandamine või õppetegevused</w:t>
        <w:br/>
      </w:r>
    </w:p>
    <w:p>
      <w:pPr>
        <w:pStyle w:val="Normal"/>
        <w:jc w:val="left"/>
        <w:rPr/>
      </w:pPr>
      <w:r>
        <w:rPr>
          <w:rFonts w:ascii="Times New Roman" w:hAnsi="Times New Roman"/>
          <w:b w:val="false"/>
          <w:bCs w:val="false"/>
          <w:sz w:val="24"/>
          <w:szCs w:val="24"/>
          <w:lang w:val="en-GB"/>
        </w:rPr>
        <w:t>Allikas</w:t>
      </w:r>
      <w:r>
        <w:rPr>
          <w:rFonts w:ascii="Times New Roman" w:hAnsi="Times New Roman"/>
          <w:b w:val="false"/>
          <w:bCs w:val="false"/>
          <w:sz w:val="24"/>
          <w:szCs w:val="24"/>
        </w:rPr>
        <w:t>:</w:t>
      </w:r>
      <w:r>
        <w:rPr>
          <w:rFonts w:ascii="Times New Roman" w:hAnsi="Times New Roman"/>
          <w:sz w:val="24"/>
          <w:szCs w:val="24"/>
        </w:rPr>
        <w:t xml:space="preserve"> </w:t>
      </w:r>
      <w:hyperlink r:id="rId6">
        <w:r>
          <w:rPr>
            <w:rStyle w:val="InternetLink"/>
            <w:rFonts w:ascii="Times New Roman" w:hAnsi="Times New Roman"/>
            <w:sz w:val="24"/>
            <w:szCs w:val="24"/>
          </w:rPr>
          <w:t>https://ec.europa.eu/ploteus/content/descriptors-page</w:t>
        </w:r>
      </w:hyperlink>
      <w:r>
        <w:rPr>
          <w:rFonts w:ascii="Times New Roman" w:hAnsi="Times New Roman"/>
          <w:sz w:val="24"/>
          <w:szCs w:val="24"/>
        </w:rPr>
        <w:t xml:space="preserve">  </w:t>
      </w:r>
    </w:p>
    <w:p>
      <w:pPr>
        <w:pStyle w:val="Normal"/>
        <w:jc w:val="left"/>
        <w:rPr/>
      </w:pPr>
      <w:r>
        <w:rPr>
          <w:rFonts w:ascii="Times New Roman" w:hAnsi="Times New Roman"/>
          <w:b/>
          <w:bCs/>
          <w:sz w:val="24"/>
          <w:szCs w:val="24"/>
        </w:rPr>
        <w:t>Õppekava ülevaade</w:t>
      </w:r>
    </w:p>
    <w:p>
      <w:pPr>
        <w:pStyle w:val="Normal"/>
        <w:jc w:val="left"/>
        <w:rPr/>
      </w:pPr>
      <w:r>
        <w:rPr>
          <w:rFonts w:ascii="Times New Roman" w:hAnsi="Times New Roman"/>
          <w:b/>
          <w:bCs/>
          <w:sz w:val="24"/>
          <w:szCs w:val="24"/>
        </w:rPr>
        <w:t>JOY projekt</w:t>
        <w:br/>
        <w:t>Koolitusprogramm on välja töötatud uuenduslikele, meelelahutuslikele ja stressi leevendavatele noortele</w:t>
        <w:br/>
        <w:t>Võimestamise strateegiad</w:t>
      </w:r>
    </w:p>
    <w:p>
      <w:pPr>
        <w:pStyle w:val="Normal"/>
        <w:jc w:val="left"/>
        <w:rPr/>
      </w:pPr>
      <w:r>
        <w:rPr>
          <w:rFonts w:ascii="Times New Roman" w:hAnsi="Times New Roman"/>
          <w:b/>
          <w:bCs/>
          <w:sz w:val="24"/>
          <w:szCs w:val="24"/>
        </w:rPr>
        <w:t>Üldine eesmärk:</w:t>
        <w:br/>
      </w:r>
      <w:r>
        <w:rPr>
          <w:rFonts w:ascii="Times New Roman" w:hAnsi="Times New Roman"/>
          <w:b w:val="false"/>
          <w:bCs w:val="false"/>
          <w:sz w:val="24"/>
          <w:szCs w:val="24"/>
        </w:rPr>
        <w:t>Projekti eesmärk on tõsta sihtrühma teadlikkust noorte läbipõlemisohust rühmad ja sidusrühmad</w:t>
      </w:r>
    </w:p>
    <w:p>
      <w:pPr>
        <w:pStyle w:val="Normal"/>
        <w:jc w:val="left"/>
        <w:rPr/>
      </w:pPr>
      <w:r>
        <w:rPr>
          <w:rFonts w:ascii="Times New Roman" w:hAnsi="Times New Roman"/>
          <w:b w:val="false"/>
          <w:bCs w:val="false"/>
          <w:sz w:val="24"/>
          <w:szCs w:val="24"/>
        </w:rPr>
        <w:t>Kavandatav EQF tase: 4</w:t>
      </w:r>
    </w:p>
    <w:p>
      <w:pPr>
        <w:pStyle w:val="Normal"/>
        <w:jc w:val="left"/>
        <w:rPr/>
      </w:pPr>
      <w:r>
        <w:rPr>
          <w:rFonts w:ascii="Times New Roman" w:hAnsi="Times New Roman"/>
          <w:b w:val="false"/>
          <w:bCs w:val="false"/>
          <w:sz w:val="24"/>
          <w:szCs w:val="24"/>
        </w:rPr>
        <w:t>Sihtgrupp :</w:t>
        <w:br/>
        <w:t>noored vanuses 14-20, noortekasvatajad, lapsevanemad, õpetajad, tervishoiutöötajad</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jc w:val="left"/>
        <w:rPr>
          <w:b/>
          <w:b/>
          <w:bCs/>
        </w:rPr>
      </w:pPr>
      <w:r>
        <w:rPr>
          <w:rFonts w:ascii="Times New Roman" w:hAnsi="Times New Roman"/>
          <w:b/>
          <w:bCs/>
          <w:sz w:val="24"/>
          <w:szCs w:val="24"/>
        </w:rPr>
        <w:t>KOOLITUSE TEEMA MOODULI LÕIGE</w:t>
      </w:r>
    </w:p>
    <w:p>
      <w:pPr>
        <w:pStyle w:val="Normal"/>
        <w:jc w:val="left"/>
        <w:rPr/>
      </w:pPr>
      <w:r>
        <w:rPr>
          <w:rFonts w:ascii="Times New Roman" w:hAnsi="Times New Roman"/>
          <w:b w:val="false"/>
          <w:bCs w:val="false"/>
          <w:sz w:val="24"/>
          <w:szCs w:val="24"/>
        </w:rPr>
        <w:t>1. moodul: LÄBIMINE</w:t>
        <w:br/>
        <w:t>2. moodul: LEVIKUD VEAD JA PARANDUSED</w:t>
        <w:br/>
        <w:t>3. moodul: Märgid JA SÜMPTOMID</w:t>
        <w:br/>
        <w:t>4. moodul: NOORTE TOIMETULEMISE JA ENNETAMISE JUHEND</w:t>
        <w:br/>
        <w:t>5. moodul: NOORTEJUHEND ELU NAUTIMISEKS</w:t>
        <w:br/>
        <w:t>6. moodul: NOORTEJUHEND ELU NAUTIMISEKS JA KAASLASTE TOETUS</w:t>
      </w:r>
    </w:p>
    <w:p>
      <w:pPr>
        <w:pStyle w:val="Normal"/>
        <w:jc w:val="left"/>
        <w:rPr>
          <w:rFonts w:ascii="Times New Roman" w:hAnsi="Times New Roman"/>
          <w:sz w:val="24"/>
          <w:szCs w:val="24"/>
        </w:rPr>
      </w:pPr>
      <w:r>
        <w:rPr>
          <w:rFonts w:ascii="Times New Roman" w:hAnsi="Times New Roman"/>
          <w:sz w:val="24"/>
          <w:szCs w:val="24"/>
        </w:rPr>
      </w:r>
    </w:p>
    <w:p>
      <w:pPr>
        <w:pStyle w:val="Normal"/>
        <w:jc w:val="left"/>
        <w:rPr>
          <w:b/>
          <w:b/>
          <w:bCs/>
        </w:rPr>
      </w:pPr>
      <w:r>
        <w:rPr>
          <w:rFonts w:ascii="Times New Roman" w:hAnsi="Times New Roman"/>
          <w:b/>
          <w:bCs/>
          <w:sz w:val="24"/>
          <w:szCs w:val="24"/>
        </w:rPr>
        <w:t>ÕPPETUNNI</w:t>
      </w:r>
    </w:p>
    <w:p>
      <w:pPr>
        <w:pStyle w:val="Normal"/>
        <w:jc w:val="left"/>
        <w:rPr/>
      </w:pPr>
      <w:r>
        <w:rPr>
          <w:rFonts w:ascii="Times New Roman" w:hAnsi="Times New Roman"/>
          <w:b w:val="false"/>
          <w:bCs w:val="false"/>
          <w:sz w:val="24"/>
          <w:szCs w:val="24"/>
        </w:rPr>
        <w:t>Loengu tundi = 19,5</w:t>
        <w:br/>
        <w:t>Iseõppimise tundi = 3</w:t>
        <w:br/>
        <w:t>Enesehindamise tundi = 1,5</w:t>
      </w:r>
    </w:p>
    <w:p>
      <w:pPr>
        <w:pStyle w:val="Normal"/>
        <w:jc w:val="left"/>
        <w:rPr>
          <w:rFonts w:ascii="Times New Roman" w:hAnsi="Times New Roman"/>
          <w:sz w:val="24"/>
          <w:szCs w:val="24"/>
        </w:rPr>
      </w:pPr>
      <w:r>
        <w:rPr>
          <w:rFonts w:ascii="Times New Roman" w:hAnsi="Times New Roman"/>
          <w:b w:val="false"/>
          <w:bCs w:val="false"/>
          <w:sz w:val="24"/>
          <w:szCs w:val="24"/>
        </w:rPr>
        <w:t>Tundide koguarv: 24 (3 päeva)</w:t>
      </w:r>
    </w:p>
    <w:p>
      <w:pPr>
        <w:pStyle w:val="Normal"/>
        <w:jc w:val="left"/>
        <w:rPr>
          <w:rFonts w:ascii="Times New Roman" w:hAnsi="Times New Roman"/>
          <w:sz w:val="24"/>
          <w:szCs w:val="24"/>
        </w:rPr>
      </w:pPr>
      <w:r>
        <w:rPr>
          <w:rFonts w:ascii="Times New Roman" w:hAnsi="Times New Roman"/>
          <w:b w:val="false"/>
          <w:bCs w:val="false"/>
          <w:sz w:val="24"/>
          <w:szCs w:val="24"/>
        </w:rPr>
        <w:t>ECVET ainepunktide koguarv: 1,2</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rPr>
      </w:r>
    </w:p>
    <w:p>
      <w:pPr>
        <w:pStyle w:val="Normal"/>
        <w:jc w:val="left"/>
        <w:rPr>
          <w:rFonts w:ascii="Times New Roman" w:hAnsi="Times New Roman"/>
          <w:sz w:val="24"/>
          <w:szCs w:val="24"/>
        </w:rPr>
      </w:pPr>
      <w:r>
        <w:rPr>
          <w:rFonts w:ascii="Times New Roman" w:hAnsi="Times New Roman"/>
          <w:b/>
          <w:bCs/>
          <w:sz w:val="24"/>
          <w:szCs w:val="24"/>
        </w:rPr>
        <w:t>MOODUL 1</w:t>
      </w:r>
      <w:r>
        <w:rPr>
          <w:rFonts w:ascii="Times New Roman" w:hAnsi="Times New Roman"/>
          <w:b w:val="false"/>
          <w:bCs w:val="false"/>
          <w:sz w:val="24"/>
          <w:szCs w:val="24"/>
        </w:rPr>
        <w:br/>
      </w:r>
      <w:r>
        <w:rPr>
          <w:rFonts w:ascii="Times New Roman" w:hAnsi="Times New Roman"/>
          <w:b/>
          <w:bCs/>
          <w:sz w:val="24"/>
          <w:szCs w:val="24"/>
        </w:rPr>
        <w:t>Mooduli number ja nimi:</w:t>
        <w:br/>
        <w:t>1. LÄBIMINE</w:t>
      </w:r>
    </w:p>
    <w:p>
      <w:pPr>
        <w:pStyle w:val="Normal"/>
        <w:jc w:val="left"/>
        <w:rPr>
          <w:rFonts w:ascii="Times New Roman" w:hAnsi="Times New Roman"/>
          <w:sz w:val="24"/>
          <w:szCs w:val="24"/>
        </w:rPr>
      </w:pPr>
      <w:r>
        <w:rPr>
          <w:rFonts w:ascii="Times New Roman" w:hAnsi="Times New Roman"/>
          <w:b/>
          <w:bCs/>
          <w:sz w:val="24"/>
          <w:szCs w:val="24"/>
        </w:rPr>
        <w:br/>
        <w:t>Selle mooduli üldine eesmärk ja meetodid:</w:t>
      </w:r>
      <w:r>
        <w:rPr>
          <w:rFonts w:ascii="Times New Roman" w:hAnsi="Times New Roman"/>
          <w:b w:val="false"/>
          <w:bCs w:val="false"/>
          <w:sz w:val="24"/>
          <w:szCs w:val="24"/>
        </w:rPr>
        <w:br/>
      </w:r>
      <w:r>
        <w:rPr>
          <w:rFonts w:ascii="Times New Roman" w:hAnsi="Times New Roman"/>
          <w:b/>
          <w:bCs/>
          <w:sz w:val="24"/>
          <w:szCs w:val="24"/>
        </w:rPr>
        <w:t>Eesmärk:</w:t>
      </w:r>
      <w:r>
        <w:rPr>
          <w:rFonts w:ascii="Times New Roman" w:hAnsi="Times New Roman"/>
          <w:b w:val="false"/>
          <w:bCs w:val="false"/>
          <w:sz w:val="24"/>
          <w:szCs w:val="24"/>
        </w:rPr>
        <w:t xml:space="preserve"> varustada noorte koolitajaid, lapsevanemaid, õpetajaid ja tervishoiutöötajaid</w:t>
        <w:br/>
        <w:t>vajalikud teadmised, oskused ja pädevused noorte läbipõlemise hõlbustamiseks ja teadlikkuse tõstmiseks sihtrühmade seas.</w:t>
        <w:br/>
      </w:r>
      <w:r>
        <w:rPr>
          <w:rFonts w:ascii="Times New Roman" w:hAnsi="Times New Roman"/>
          <w:b/>
          <w:bCs/>
          <w:sz w:val="24"/>
          <w:szCs w:val="24"/>
        </w:rPr>
        <w:t>Meetodid:</w:t>
      </w:r>
      <w:r>
        <w:rPr>
          <w:rFonts w:ascii="Times New Roman" w:hAnsi="Times New Roman"/>
          <w:b w:val="false"/>
          <w:bCs w:val="false"/>
          <w:sz w:val="24"/>
          <w:szCs w:val="24"/>
        </w:rPr>
        <w:t xml:space="preserve"> Loengud, iseõpe, juhtumiuuringutel põhinevad arutelud, õppefilm, enesehindamine</w:t>
      </w:r>
    </w:p>
    <w:p>
      <w:pPr>
        <w:pStyle w:val="Normal"/>
        <w:jc w:val="left"/>
        <w:rPr>
          <w:rFonts w:ascii="Times New Roman" w:hAnsi="Times New Roman"/>
          <w:sz w:val="24"/>
          <w:szCs w:val="24"/>
        </w:rPr>
      </w:pPr>
      <w:r>
        <w:rPr>
          <w:rFonts w:ascii="Times New Roman" w:hAnsi="Times New Roman"/>
          <w:b/>
          <w:bCs/>
          <w:sz w:val="24"/>
          <w:szCs w:val="24"/>
        </w:rPr>
        <w:t>Sisu:</w:t>
      </w:r>
      <w:r>
        <w:rPr>
          <w:rFonts w:ascii="Times New Roman" w:hAnsi="Times New Roman"/>
          <w:b w:val="false"/>
          <w:bCs w:val="false"/>
          <w:sz w:val="24"/>
          <w:szCs w:val="24"/>
        </w:rPr>
        <w:br/>
        <w:t>• 1. Läbipõlemise definitsioon.</w:t>
        <w:br/>
        <w:t>• 2. Millised tegurid võivad vallandada noorte stressi, mis viib läbipõlemiseni.</w:t>
        <w:br/>
        <w:t>o 2.1. Läbipõlemise sündroomi sümptomid</w:t>
        <w:br/>
        <w:t>o 2.2. emotsionaalsed ilmingud</w:t>
        <w:br/>
        <w:t>o 2.3. füüsilised ilmingud</w:t>
        <w:br/>
        <w:t>o 2.4. kognitiivsed ilmingud</w:t>
        <w:br/>
        <w:t>o 2.5. käitumuslikud või inimestevahelised ilmingud</w:t>
        <w:br/>
        <w:t>o 2.6. motiveerivad või hoiakuväljendused;</w:t>
        <w:br/>
        <w:t>• 3. Kuidas stress mõjutab õpetamis- ja õppimisvõimet</w:t>
        <w:br/>
        <w:t>• 4. Kuidas aidata õpilastel stressiga toime tulla ja ennetada läbipõlemist</w:t>
      </w:r>
    </w:p>
    <w:p>
      <w:pPr>
        <w:pStyle w:val="Normal"/>
        <w:jc w:val="left"/>
        <w:rPr>
          <w:b/>
          <w:b/>
          <w:bCs/>
        </w:rPr>
      </w:pPr>
      <w:r>
        <w:rPr>
          <w:rFonts w:ascii="Times New Roman" w:hAnsi="Times New Roman"/>
          <w:b/>
          <w:bCs/>
          <w:sz w:val="24"/>
          <w:szCs w:val="24"/>
        </w:rPr>
        <w:t>Erialane pädevus ja õpitulemused:</w:t>
      </w:r>
      <w:r>
        <w:rPr>
          <w:rFonts w:ascii="Times New Roman" w:hAnsi="Times New Roman"/>
          <w:sz w:val="24"/>
          <w:szCs w:val="24"/>
        </w:rPr>
        <w:br/>
      </w:r>
    </w:p>
    <w:p>
      <w:pPr>
        <w:pStyle w:val="Normal"/>
        <w:jc w:val="left"/>
        <w:rPr>
          <w:b/>
          <w:b/>
          <w:bCs/>
        </w:rPr>
      </w:pPr>
      <w:r>
        <w:rPr>
          <w:rFonts w:ascii="Times New Roman" w:hAnsi="Times New Roman"/>
          <w:b/>
          <w:bCs/>
          <w:sz w:val="24"/>
          <w:szCs w:val="24"/>
        </w:rPr>
        <w:t xml:space="preserve">Teadmised </w:t>
      </w:r>
      <w:r>
        <w:rPr>
          <w:rFonts w:ascii="Times New Roman" w:hAnsi="Times New Roman"/>
          <w:sz w:val="24"/>
          <w:szCs w:val="24"/>
        </w:rPr>
        <w:t>– selle mooduli lõpus suudab õppija:</w:t>
        <w:br/>
        <w:t>- Tuletage meelde, mis on läbipõlemine ja kuidas see ilmneb</w:t>
        <w:br/>
        <w:t>- Loetlege, mis võib teie stressi vallandada, mis viib läbipõlemiseni</w:t>
        <w:br/>
        <w:t>- Selgitage, kuidas stress mõjutab õpetamis- ja õppimisvõimet</w:t>
        <w:br/>
        <w:t>- Arutage, kuidas aidata õpilastel stressiga toime tulla ja ennetada läbipõlemist</w:t>
        <w:br/>
      </w:r>
    </w:p>
    <w:p>
      <w:pPr>
        <w:pStyle w:val="Normal"/>
        <w:jc w:val="left"/>
        <w:rPr>
          <w:rFonts w:ascii="Times New Roman" w:hAnsi="Times New Roman"/>
          <w:sz w:val="24"/>
          <w:szCs w:val="24"/>
        </w:rPr>
      </w:pPr>
      <w:r>
        <w:rPr>
          <w:rFonts w:ascii="Times New Roman" w:hAnsi="Times New Roman"/>
          <w:b/>
          <w:bCs/>
          <w:sz w:val="24"/>
          <w:szCs w:val="24"/>
        </w:rPr>
        <w:t xml:space="preserve">Oskused </w:t>
      </w:r>
      <w:r>
        <w:rPr>
          <w:rFonts w:ascii="Times New Roman" w:hAnsi="Times New Roman"/>
          <w:sz w:val="24"/>
          <w:szCs w:val="24"/>
        </w:rPr>
        <w:t>– selle mooduli lõpus suudab õppija:</w:t>
        <w:br/>
        <w:t>- Õpetage õpilastele läbipõlemise põhjuseid</w:t>
        <w:br/>
        <w:t>- Arutlege, kuidas stressiolukordades toime tulla ja ennetada läbipõlemist</w:t>
        <w:br/>
        <w:t>- Kasutage stressiga toimetulekul abistavaid meditatsioonitehnikaid</w:t>
        <w:br/>
        <w:t>- Pane paika õige toitumine stressi maandamiseks ja läbipõlemise ennetamiseks</w:t>
        <w:br/>
      </w:r>
    </w:p>
    <w:p>
      <w:pPr>
        <w:pStyle w:val="Normal"/>
        <w:jc w:val="left"/>
        <w:rPr>
          <w:rFonts w:ascii="Times New Roman" w:hAnsi="Times New Roman"/>
          <w:sz w:val="24"/>
          <w:szCs w:val="24"/>
        </w:rPr>
      </w:pPr>
      <w:r>
        <w:rPr>
          <w:rFonts w:ascii="Times New Roman" w:hAnsi="Times New Roman"/>
          <w:b/>
          <w:bCs/>
          <w:sz w:val="24"/>
          <w:szCs w:val="24"/>
        </w:rPr>
        <w:t xml:space="preserve">Pädevused </w:t>
      </w:r>
      <w:r>
        <w:rPr>
          <w:rFonts w:ascii="Times New Roman" w:hAnsi="Times New Roman"/>
          <w:sz w:val="24"/>
          <w:szCs w:val="24"/>
        </w:rPr>
        <w:t>– selle mooduli lõpus suudab õppija:</w:t>
        <w:br/>
        <w:t>- Planeeri läbipõlemise ennetamiseks väärtuslikke ja kasulikke jooga- ja muid harjutusi</w:t>
        <w:br/>
        <w:t>- Korraldage toitumisharjumuste stressikindlaks muutmine</w:t>
        <w:br/>
        <w:t>- Planeerida läbipõlemise ennetustöös erinevaid stsenaariume ja erinevaid tehnikaid</w:t>
        <w:br/>
        <w:t>- Tehke kindlaks riskitegurid ja võimalikud tagajärjed</w:t>
        <w:br/>
      </w:r>
    </w:p>
    <w:p>
      <w:pPr>
        <w:pStyle w:val="Normal"/>
        <w:jc w:val="left"/>
        <w:rPr>
          <w:rFonts w:ascii="Times New Roman" w:hAnsi="Times New Roman"/>
          <w:sz w:val="24"/>
          <w:szCs w:val="24"/>
        </w:rPr>
      </w:pPr>
      <w:r>
        <w:rPr>
          <w:rFonts w:ascii="Times New Roman" w:hAnsi="Times New Roman"/>
          <w:b/>
          <w:bCs/>
          <w:sz w:val="24"/>
          <w:szCs w:val="24"/>
        </w:rPr>
        <w:t>Mooduli õppetunnid kokku:</w:t>
      </w:r>
      <w:r>
        <w:rPr>
          <w:rFonts w:ascii="Times New Roman" w:hAnsi="Times New Roman"/>
          <w:sz w:val="24"/>
          <w:szCs w:val="24"/>
        </w:rPr>
        <w:br/>
        <w:t>Loengu tundi = 4</w:t>
        <w:br/>
        <w:t>Iseõppimise tundi = 2</w:t>
        <w:br/>
        <w:t>Enesehindamise tundi = 1</w:t>
        <w:br/>
        <w:br/>
      </w:r>
      <w:r>
        <w:rPr>
          <w:rFonts w:ascii="Times New Roman" w:hAnsi="Times New Roman"/>
          <w:b/>
          <w:bCs/>
          <w:sz w:val="24"/>
          <w:szCs w:val="24"/>
        </w:rPr>
        <w:t>1. selgitusmoodul:</w:t>
      </w:r>
      <w:r>
        <w:rPr>
          <w:rFonts w:ascii="Times New Roman" w:hAnsi="Times New Roman"/>
          <w:sz w:val="24"/>
          <w:szCs w:val="24"/>
        </w:rPr>
        <w:br/>
        <w:t>See moodul on sissejuhatus õppekavasse.</w:t>
        <w:br/>
        <w:t>1. Defineerime läbipõlemist mitmest vaatenurgast ning käsitleme erinevaid tegureid ja</w:t>
        <w:br/>
        <w:t>olukorrad, mis võivad vallandada ja põhjustada läbipõlemist.</w:t>
        <w:br/>
        <w:t>2. Seejärel tõstame esile erinevad läbipõlemise sümptomid ja ilmingud.</w:t>
        <w:br/>
        <w:t>Seetõttu käsitleme emotsionaalset, füüsilist, kognitiivset, käitumuslikku ja motivatsiooni</w:t>
        <w:br/>
        <w:t>ilmingud.</w:t>
        <w:br/>
        <w:t>3. Seejärel vaatame, kuidas stress mõjutab inimese õpetamis- ja õppimisvõimet noorus.</w:t>
        <w:br/>
        <w:t>4. Neljandas osas uurime mitmeid tehnikaid, kuidas läbipõlemist ennetada ja sellega silmitsi seista.</w:t>
        <w:br/>
        <w:t>5. Selle mooduli ja kogu õppekava kriitiline osa on hindamine.</w:t>
      </w:r>
    </w:p>
    <w:p>
      <w:pPr>
        <w:pStyle w:val="Normal"/>
        <w:jc w:val="left"/>
        <w:rPr>
          <w:rFonts w:ascii="Times New Roman" w:hAnsi="Times New Roman"/>
          <w:sz w:val="24"/>
          <w:szCs w:val="24"/>
        </w:rPr>
      </w:pPr>
      <w:r>
        <w:rPr>
          <w:rFonts w:ascii="Times New Roman" w:hAnsi="Times New Roman"/>
          <w:b/>
          <w:bCs/>
          <w:sz w:val="24"/>
          <w:szCs w:val="24"/>
        </w:rPr>
        <w:br/>
        <w:t>Pedagoogilise nõustamise moodul 1:</w:t>
      </w:r>
    </w:p>
    <w:p>
      <w:pPr>
        <w:pStyle w:val="Normal"/>
        <w:jc w:val="left"/>
        <w:rPr>
          <w:rFonts w:ascii="Times New Roman" w:hAnsi="Times New Roman"/>
          <w:sz w:val="24"/>
          <w:szCs w:val="24"/>
        </w:rPr>
      </w:pPr>
      <w:r>
        <w:rPr>
          <w:rFonts w:ascii="Times New Roman" w:hAnsi="Times New Roman"/>
          <w:sz w:val="24"/>
          <w:szCs w:val="24"/>
        </w:rPr>
        <w:t>Antud mooduli metoodika lähtub vabahariduse põhimõtetest ja eriti tehes õppimise lähenemisviis. Metoodika, ressursid ja programm saab koolituse alguses osalejatele näidata ja esitleda. Koolitaja saab päeva alustada erinevate meeskonda tugevdavate tegevustega ja rühmadünaamikaga tutvustada osalejaid üksteisele. Selleks saab treener kasutada "Bingo" mängu.</w:t>
      </w:r>
    </w:p>
    <w:p>
      <w:pPr>
        <w:pStyle w:val="Normal"/>
        <w:jc w:val="left"/>
        <w:rPr>
          <w:rFonts w:ascii="Times New Roman" w:hAnsi="Times New Roman"/>
          <w:sz w:val="24"/>
          <w:szCs w:val="24"/>
        </w:rPr>
      </w:pPr>
      <w:r>
        <w:rPr>
          <w:rFonts w:ascii="Times New Roman" w:hAnsi="Times New Roman"/>
          <w:sz w:val="24"/>
          <w:szCs w:val="24"/>
        </w:rPr>
        <w:t>Koolitajad toimetavad osalejatele mitu koopiat Bingo tabelitest. Nad peavad vastama küsimusi, leides isikuid, kellel on järgmised tunnused (omadused). Osalejatel on kirjutada igasse lahtrisse nimi, kuid alati erinev! Esimene, kes kõike täidab, karjub Bingo! Pärast tegevust saavad osalejad jagada mõnda näidet oma elust. Nad võivad hoida mõtiskledes selle üle, kuidas nad võivad end paljudes erinevates kirjeldustes leida ja mida jagada erinevad või mis neil ühist on. See tegevus edendab integratsiooni ja kaasamist ning suurendab mõistmist, toetades võõraid üksteisega tutvumisel. See mäng ka arendab eneseteadvust läbi refleksiooni lugude jagamisel. Järelikult see</w:t>
        <w:br/>
        <w:t>tugevdab suhtlemisoskusi, julgustades aktiivset kuulamist ja loob usaldust luues ruumi, kus kõik saavad rääkida ja olla kuuldud.</w:t>
      </w:r>
    </w:p>
    <w:p>
      <w:pPr>
        <w:pStyle w:val="Normal"/>
        <w:jc w:val="left"/>
        <w:rPr>
          <w:rFonts w:ascii="Times New Roman" w:hAnsi="Times New Roman"/>
          <w:sz w:val="24"/>
          <w:szCs w:val="24"/>
        </w:rPr>
      </w:pPr>
      <w:r>
        <w:rPr>
          <w:rFonts w:ascii="Times New Roman" w:hAnsi="Times New Roman"/>
          <w:sz w:val="24"/>
          <w:szCs w:val="24"/>
        </w:rPr>
        <w:t>Seejärel saab osalejad jagada mitmeks rühmaks (lauaks), kus nad peavad arutama ning määratleda läbipõlemine ja selle peamised omadused ilma väliseid allikaid kasutamata. Pärast nende ajurünnakul tutvustavad osalejad oma arutelude tulemusi. Siis treener teeb läbipõlemisest üksikasjaliku esitluse. Aega jääb üle arutelu ja küsimused.</w:t>
      </w:r>
    </w:p>
    <w:p>
      <w:pPr>
        <w:pStyle w:val="Normal"/>
        <w:jc w:val="left"/>
        <w:rPr>
          <w:rFonts w:ascii="Times New Roman" w:hAnsi="Times New Roman"/>
          <w:sz w:val="24"/>
          <w:szCs w:val="24"/>
        </w:rPr>
      </w:pPr>
      <w:r>
        <w:rPr>
          <w:rFonts w:ascii="Times New Roman" w:hAnsi="Times New Roman"/>
          <w:sz w:val="24"/>
          <w:szCs w:val="24"/>
        </w:rPr>
        <w:t>Algab järgmine seanss läbipõlemise erinevatest sümptomitest ja ilmingutest viktoriiniga. Seejärel tutvustatakse osalejatele erinevat akadeemilist kirjandust (artikleid, küsitlused, uuringud, raamatud), mis käsitlevad emotsionaalset, füüsilist, kognitiivset, käitumuslikku ja</w:t>
        <w:br/>
        <w:t>motiveerivad ilmingud.</w:t>
      </w:r>
    </w:p>
    <w:p>
      <w:pPr>
        <w:pStyle w:val="Normal"/>
        <w:jc w:val="left"/>
        <w:rPr>
          <w:rFonts w:ascii="Times New Roman" w:hAnsi="Times New Roman"/>
          <w:sz w:val="24"/>
          <w:szCs w:val="24"/>
        </w:rPr>
      </w:pPr>
      <w:r>
        <w:rPr>
          <w:rFonts w:ascii="Times New Roman" w:hAnsi="Times New Roman"/>
          <w:sz w:val="24"/>
          <w:szCs w:val="24"/>
        </w:rPr>
        <w:t>Selle mooduli kolmas osa stressi mõjust õpetamis- ja õppimisvõimele noortel on vorm World Cafe. See tegevus võimaldab osalejatel probleemi uurida erinevatest vaatenurkadest ja vaatenurkadest, arutades seda väikestes lauarühmades. Arutelu toimub mitmes 15-20-minutilises ringis (olenevalt grupi suurusest) siis osalejad vahetavad laudu.</w:t>
      </w:r>
    </w:p>
    <w:p>
      <w:pPr>
        <w:pStyle w:val="Normal"/>
        <w:jc w:val="left"/>
        <w:rPr>
          <w:rFonts w:ascii="Times New Roman" w:hAnsi="Times New Roman"/>
          <w:sz w:val="24"/>
          <w:szCs w:val="24"/>
        </w:rPr>
      </w:pPr>
      <w:r>
        <w:rPr>
          <w:rFonts w:ascii="Times New Roman" w:hAnsi="Times New Roman"/>
          <w:sz w:val="24"/>
          <w:szCs w:val="24"/>
        </w:rPr>
        <w:t>Neljandas osas uurime mitmeid tehnikaid, kuidas läbipõlemist ennetada ja sellega toime tulla. See tehakse videoloengute kaudu. Metoodika kehtib mitmesuguste töötubade puhul, alates esitlustest kuni rühmatöö tegevused. Seda saaks viimistleda ja täiendada vastavalt kohalike vajadustele või rahvusvahelised lõppkasutajad. Ettekannete ja ülesannete keerukust sai kohandada mitme teguri järgi nagu eelnevad teadmised osalejatest, erialane taust, oskus</w:t>
        <w:br/>
        <w:t>Inglise.</w:t>
      </w:r>
    </w:p>
    <w:p>
      <w:pPr>
        <w:pStyle w:val="Normal"/>
        <w:jc w:val="left"/>
        <w:rPr>
          <w:rFonts w:ascii="Times New Roman" w:hAnsi="Times New Roman"/>
          <w:sz w:val="24"/>
          <w:szCs w:val="24"/>
        </w:rPr>
      </w:pPr>
      <w:r>
        <w:rPr>
          <w:rFonts w:ascii="Times New Roman" w:hAnsi="Times New Roman"/>
          <w:sz w:val="24"/>
          <w:szCs w:val="24"/>
        </w:rPr>
        <w:t>Programmi hindamine on selle mooduli oluline osa. Seetõttu treenerid koguvad osalejatelt saadud tagasiside nii suuliselt kui ka kirjalike küsimustike kaudu. See võimaldab hinnata õppeprotsessi mõju ja mõista, mis toimib hästi ja mis vajab parandada.</w:t>
      </w:r>
    </w:p>
    <w:p>
      <w:pPr>
        <w:pStyle w:val="Normal"/>
        <w:jc w:val="left"/>
        <w:rPr>
          <w:rFonts w:ascii="Times New Roman" w:hAnsi="Times New Roman"/>
          <w:sz w:val="24"/>
          <w:szCs w:val="24"/>
        </w:rPr>
      </w:pPr>
      <w:r>
        <w:rPr>
          <w:rFonts w:ascii="Times New Roman" w:hAnsi="Times New Roman"/>
          <w:b/>
          <w:bCs/>
          <w:sz w:val="24"/>
          <w:szCs w:val="24"/>
        </w:rPr>
        <w:br/>
        <w:t>MOODUL 2</w:t>
        <w:br/>
        <w:t>Mooduli number ja nimi:</w:t>
        <w:br/>
        <w:t>2. LEVIKUD VEAD JA PARANDUSED</w:t>
      </w:r>
    </w:p>
    <w:p>
      <w:pPr>
        <w:pStyle w:val="Normal"/>
        <w:jc w:val="left"/>
        <w:rPr>
          <w:b/>
          <w:b/>
          <w:bCs/>
        </w:rPr>
      </w:pPr>
      <w:r>
        <w:rPr>
          <w:rFonts w:ascii="Times New Roman" w:hAnsi="Times New Roman"/>
          <w:sz w:val="24"/>
          <w:szCs w:val="24"/>
        </w:rPr>
        <w:t>Selle mooduli üldine eesmärk ja meetodid:</w:t>
        <w:br/>
      </w:r>
      <w:r>
        <w:rPr>
          <w:rFonts w:ascii="Times New Roman" w:hAnsi="Times New Roman"/>
          <w:b/>
          <w:bCs/>
          <w:sz w:val="24"/>
          <w:szCs w:val="24"/>
        </w:rPr>
        <w:t>Eesmärk:</w:t>
      </w:r>
      <w:r>
        <w:rPr>
          <w:rFonts w:ascii="Times New Roman" w:hAnsi="Times New Roman"/>
          <w:sz w:val="24"/>
          <w:szCs w:val="24"/>
        </w:rPr>
        <w:t xml:space="preserve"> : Tuvastada vanemlik käitumine, mis kuulub nartsissistlikusse spektrisse ja on efektiivne toimetulekustrateegiad läbipõlemisnähtuse ennetamiseks, mida soodustab suhe a</w:t>
        <w:br/>
        <w:t>nartsissistlik vanem.</w:t>
        <w:br/>
      </w:r>
      <w:r>
        <w:rPr>
          <w:rFonts w:ascii="Times New Roman" w:hAnsi="Times New Roman"/>
          <w:b/>
          <w:bCs/>
          <w:sz w:val="24"/>
          <w:szCs w:val="24"/>
        </w:rPr>
        <w:t xml:space="preserve">Meetodid: </w:t>
      </w:r>
      <w:r>
        <w:rPr>
          <w:rFonts w:ascii="Times New Roman" w:hAnsi="Times New Roman"/>
          <w:sz w:val="24"/>
          <w:szCs w:val="24"/>
        </w:rPr>
        <w:t>Loengud, iseõpe, juhtumiuuringutel põhinevad arutelud, õppefilm, enesehindamine</w:t>
        <w:br/>
      </w:r>
    </w:p>
    <w:p>
      <w:pPr>
        <w:pStyle w:val="Normal"/>
        <w:jc w:val="left"/>
        <w:rPr>
          <w:rFonts w:ascii="Times New Roman" w:hAnsi="Times New Roman"/>
          <w:sz w:val="24"/>
          <w:szCs w:val="24"/>
        </w:rPr>
      </w:pPr>
      <w:r>
        <w:rPr>
          <w:rFonts w:ascii="Times New Roman" w:hAnsi="Times New Roman"/>
          <w:b/>
          <w:bCs/>
          <w:sz w:val="24"/>
          <w:szCs w:val="24"/>
        </w:rPr>
        <w:t>Sisu:</w:t>
      </w:r>
      <w:r>
        <w:rPr>
          <w:rFonts w:ascii="Times New Roman" w:hAnsi="Times New Roman"/>
          <w:sz w:val="24"/>
          <w:szCs w:val="24"/>
        </w:rPr>
        <w:br/>
        <w:br/>
        <w:t>Erialane pädevus ja õpitulemused:</w:t>
        <w:br/>
      </w:r>
      <w:r>
        <w:rPr>
          <w:rFonts w:ascii="Times New Roman" w:hAnsi="Times New Roman"/>
          <w:b/>
          <w:bCs/>
          <w:sz w:val="24"/>
          <w:szCs w:val="24"/>
        </w:rPr>
        <w:t xml:space="preserve">Teadmised </w:t>
      </w:r>
      <w:r>
        <w:rPr>
          <w:rFonts w:ascii="Times New Roman" w:hAnsi="Times New Roman"/>
          <w:sz w:val="24"/>
          <w:szCs w:val="24"/>
        </w:rPr>
        <w:t>– selle mooduli lõpus suudab õppija:</w:t>
        <w:br/>
        <w:t>- Kuidas nartsissistlikku vanemat ära tunda?</w:t>
        <w:br/>
        <w:t>- Nartsissistliku vanemluse mõju teismelistele.</w:t>
        <w:br/>
        <w:t>- Nartsissistlike vanemate poolt põhjustatud läbipõlemissündroomi ilming noorukieas.</w:t>
        <w:br/>
        <w:t>- Kuidas vältida kurnatust suhtes nartsissistliku vanemaga.</w:t>
      </w:r>
    </w:p>
    <w:p>
      <w:pPr>
        <w:pStyle w:val="Normal"/>
        <w:jc w:val="left"/>
        <w:rPr>
          <w:rFonts w:ascii="Times New Roman" w:hAnsi="Times New Roman"/>
          <w:sz w:val="24"/>
          <w:szCs w:val="24"/>
        </w:rPr>
      </w:pPr>
      <w:r>
        <w:rPr>
          <w:rFonts w:ascii="Times New Roman" w:hAnsi="Times New Roman"/>
          <w:b/>
          <w:bCs/>
          <w:sz w:val="24"/>
          <w:szCs w:val="24"/>
        </w:rPr>
        <w:t xml:space="preserve">Oskused </w:t>
      </w:r>
      <w:r>
        <w:rPr>
          <w:rFonts w:ascii="Times New Roman" w:hAnsi="Times New Roman"/>
          <w:sz w:val="24"/>
          <w:szCs w:val="24"/>
        </w:rPr>
        <w:t>– selle mooduli lõpus suudab õppija:</w:t>
        <w:br/>
        <w:t>- Tuvastage nartsissistide kasutatavad kahjulikud inimestevahelised strateegiad</w:t>
        <w:br/>
        <w:t>- Tundke ära teiste vanemate nartsissistliku suhtluse ja käitumise mustrid tüpoloogiad</w:t>
        <w:br/>
        <w:t>- Tehke kindlaks nartsissistliku vanemluse mõju teismelistele/noortele</w:t>
        <w:br/>
        <w:t>- Kasutage emotsioonikeskseid toimetulekustrateegiaid, tegevuskeskseid toimetulekustrateegiaid ja vägivallatuid suhtluselemendid kui viisid, kuidas vältida kurnatust suhetes nartsissistiga</w:t>
        <w:br/>
        <w:t>lapsevanem.</w:t>
      </w:r>
    </w:p>
    <w:p>
      <w:pPr>
        <w:pStyle w:val="Normal"/>
        <w:jc w:val="left"/>
        <w:rPr>
          <w:rFonts w:ascii="Times New Roman" w:hAnsi="Times New Roman"/>
          <w:sz w:val="24"/>
          <w:szCs w:val="24"/>
        </w:rPr>
      </w:pPr>
      <w:r>
        <w:rPr>
          <w:rFonts w:ascii="Times New Roman" w:hAnsi="Times New Roman"/>
          <w:b/>
          <w:bCs/>
          <w:sz w:val="24"/>
          <w:szCs w:val="24"/>
        </w:rPr>
        <w:t>Pädevused</w:t>
      </w:r>
      <w:r>
        <w:rPr>
          <w:rFonts w:ascii="Times New Roman" w:hAnsi="Times New Roman"/>
          <w:sz w:val="24"/>
          <w:szCs w:val="24"/>
        </w:rPr>
        <w:t xml:space="preserve"> – selle mooduli lõpus suudab õppija:</w:t>
        <w:br/>
        <w:t>- Õpetage õpilastele, kuidas vanemate nartsissism põhjustab läbipõlemist.</w:t>
        <w:br/>
        <w:t>- Töötada välja strateegiad halvustamise ja alavääristamise vastu võitlemiseks.</w:t>
        <w:br/>
        <w:t>- Näidake õpilastele erinevaid veebipõhiseid sekkumisi täiuslikkuse ideede vähendamiseks.</w:t>
      </w:r>
    </w:p>
    <w:p>
      <w:pPr>
        <w:pStyle w:val="Normal"/>
        <w:jc w:val="left"/>
        <w:rPr>
          <w:rFonts w:ascii="Times New Roman" w:hAnsi="Times New Roman"/>
          <w:sz w:val="24"/>
          <w:szCs w:val="24"/>
        </w:rPr>
      </w:pPr>
      <w:r>
        <w:rPr>
          <w:rFonts w:ascii="Times New Roman" w:hAnsi="Times New Roman"/>
          <w:b/>
          <w:bCs/>
          <w:sz w:val="24"/>
          <w:szCs w:val="24"/>
        </w:rPr>
        <w:t>Mooduli õppetunnid kokku:</w:t>
      </w:r>
      <w:r>
        <w:rPr>
          <w:rFonts w:ascii="Times New Roman" w:hAnsi="Times New Roman"/>
          <w:sz w:val="24"/>
          <w:szCs w:val="24"/>
        </w:rPr>
        <w:br/>
        <w:t>Loengu tundi = 4</w:t>
        <w:br/>
        <w:t>Iseõppimise tundi = 1,5</w:t>
        <w:br/>
        <w:t>Enesehindamise tundi = 0,5</w:t>
      </w:r>
    </w:p>
    <w:p>
      <w:pPr>
        <w:pStyle w:val="Normal"/>
        <w:jc w:val="left"/>
        <w:rPr>
          <w:rFonts w:ascii="Times New Roman" w:hAnsi="Times New Roman"/>
          <w:sz w:val="24"/>
          <w:szCs w:val="24"/>
        </w:rPr>
      </w:pPr>
      <w:r>
        <w:rPr>
          <w:rFonts w:ascii="Times New Roman" w:hAnsi="Times New Roman"/>
          <w:b/>
          <w:bCs/>
          <w:sz w:val="24"/>
          <w:szCs w:val="24"/>
        </w:rPr>
        <w:t>2. selgitusmoodul</w:t>
      </w:r>
      <w:r>
        <w:rPr>
          <w:rFonts w:ascii="Times New Roman" w:hAnsi="Times New Roman"/>
          <w:sz w:val="24"/>
          <w:szCs w:val="24"/>
        </w:rPr>
        <w:br/>
        <w:t>See moodul on mõeldud noorte läbipõlemise levinumate vigade ja paranduste tutvustamiseks</w:t>
        <w:br/>
        <w:t>nartsissistlikusse spektrisse kuuluvate vanemlike käitumisviiside käsitlemisel selle faasid ja</w:t>
        <w:br/>
        <w:t>mõõteriistad.</w:t>
        <w:br/>
        <w:t>1. Kuidas tunned ära nartsissistliku vanema?</w:t>
        <w:br/>
        <w:t>Selles tegevuses arutleme nartsissistliku vanema peamiste omaduste üle ja kuidas saate kindlaks teha, kas olete nartsissistlik vanem. Räägime ka sellest, nartsissistlike vanemate omadused psühholoogilisest vaatenurgast.</w:t>
        <w:br/>
        <w:t>2. Nartsissistliku vanemluse mõju teismelistele.</w:t>
        <w:br/>
        <w:t>Teises tegevuses räägime sellest, kuidas mõjutab noori nartsissistlik vanema käitumine ja mõjud, mida nooruk tunneb, ebaõnnestumise ja sõltuvuse tunne.</w:t>
        <w:br/>
        <w:t>3. Nartsissistlike vanemate poolt põhjustatud läbipõlemissündroomi ilming noorukieas</w:t>
        <w:br/>
        <w:t>Selles tegevuses uurime panuse andvaid tüüpe, etappe ja peamisi allikaid läbipõlemissündroomi ilmnemisele noorukieas ja keskset rolli nartsissistlik vanemlus selle algusest peale.</w:t>
        <w:br/>
        <w:t>4. Kuidas vältida kurnatust suhtes nartsissistliku vanemaga</w:t>
        <w:br/>
        <w:t>Selles tegevuses räägime sellest, kuidas nooruk saab vältida jõudmist kurnatus ja säilitada tasakaalu, kui ta märkab, et tema vanem on nartsissistlik käitumist. Tuvastame emotsioonikesksed toimetulekustrateegiad, tegevusele keskendunud toimetulekustrateegiad ja vägivallatu suhtlemise viisid DESC kaudu mudel.</w:t>
        <w:br/>
        <w:t>5. Hindamine.</w:t>
      </w:r>
    </w:p>
    <w:p>
      <w:pPr>
        <w:pStyle w:val="Normal"/>
        <w:jc w:val="left"/>
        <w:rPr>
          <w:rFonts w:ascii="Times New Roman" w:hAnsi="Times New Roman"/>
          <w:sz w:val="24"/>
          <w:szCs w:val="24"/>
        </w:rPr>
      </w:pPr>
      <w:r>
        <w:rPr>
          <w:rFonts w:ascii="Times New Roman" w:hAnsi="Times New Roman"/>
          <w:b/>
          <w:bCs/>
          <w:sz w:val="24"/>
          <w:szCs w:val="24"/>
        </w:rPr>
        <w:t>Pedagoogilised nõuanded</w:t>
      </w:r>
    </w:p>
    <w:p>
      <w:pPr>
        <w:pStyle w:val="Normal"/>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Koolitaja esitab ees stiimulimaterjali (anekdoodi), kutsudes osalejaid vestlusele ebafunktsionaalsete vanemate tüpoloogiate üle.</w:t>
        <w:br/>
        <w:t>• Osalejad vaatavad individuaalselt läbi nartsissistliku tüpoloogia kirjeldava materjali ja koostavad ühiselt sellega seotud kahjuliku käitumise kontseptuaalse kaardi.</w:t>
        <w:br/>
        <w:t>• Mõisted fikseeritakse võrgumängu kaudu, millele osalejad pääsevad individuaalselt juurde.</w:t>
        <w:br/>
        <w:t>• Nartsissistliku vanemluse mõju noorukitele esitatakse kokkupuutemeetodi abil.</w:t>
        <w:br/>
        <w:t>• Kasutades jamboardi rakendust, kommenteerivad osalejad nartsissistliku vanemluse mõjusid.</w:t>
        <w:br/>
        <w:t>• Osalejad teevad koolitaja juhendamisel Echo tegelase portree kunstilis-plastiliste vahenditega.</w:t>
        <w:br/>
        <w:t>• Grupitegevuses dokumenteerivad osalejad end veebikeskkonnast esmaste allikate kohta, mis aitavad kaasa läbipõlemissündroomi ilmnemisele aastal noorukieas.</w:t>
        <w:br/>
        <w:t>• Läbi sümboolse mängu mõtisklevad osalejad isiklike põhivajaduste üle arengut.</w:t>
        <w:br/>
        <w:t>• Selles tegevuse etapis tunnevad osalejad emotsionaalse toimetuleku strateegiaid akrostiku sooritamine alates oma eesnimest, tuues esile isikuomadused ja kognitiivsed toimetulekustrateegiad – vägivallatu suhtlemise praktilised rakendused mudel.</w:t>
        <w:br/>
        <w:t>• Mooduli hindamine toimub viie spetsiifilise tunnuse meenutamise teel nartsissistlik tüpoloogia.</w:t>
        <w:br/>
      </w:r>
    </w:p>
    <w:p>
      <w:pPr>
        <w:pStyle w:val="Normal"/>
        <w:jc w:val="left"/>
        <w:rPr>
          <w:rFonts w:ascii="Times New Roman" w:hAnsi="Times New Roman"/>
          <w:sz w:val="24"/>
          <w:szCs w:val="24"/>
        </w:rPr>
      </w:pPr>
      <w:r>
        <w:rPr>
          <w:rFonts w:ascii="Times New Roman" w:hAnsi="Times New Roman"/>
          <w:b/>
          <w:bCs/>
          <w:sz w:val="24"/>
          <w:szCs w:val="24"/>
        </w:rPr>
        <w:t>Vahendid:</w:t>
      </w:r>
      <w:r>
        <w:rPr>
          <w:rFonts w:ascii="Times New Roman" w:hAnsi="Times New Roman"/>
          <w:sz w:val="24"/>
          <w:szCs w:val="24"/>
        </w:rPr>
        <w:br/>
        <w:t>• Robert M. Pressman, Stephanie Donaldson-Pressman – Nartsissist</w:t>
        <w:br/>
        <w:t>Perekond: diagnoosimine ja ravi – Jossey Bass Publishers, 1997</w:t>
      </w:r>
    </w:p>
    <w:p>
      <w:pPr>
        <w:pStyle w:val="Normal"/>
        <w:jc w:val="left"/>
        <w:rPr>
          <w:rFonts w:ascii="Times New Roman" w:hAnsi="Times New Roman"/>
          <w:sz w:val="24"/>
          <w:szCs w:val="24"/>
        </w:rPr>
      </w:pPr>
      <w:r>
        <w:rPr>
          <w:rFonts w:ascii="Times New Roman" w:hAnsi="Times New Roman"/>
          <w:sz w:val="24"/>
          <w:szCs w:val="24"/>
        </w:rPr>
        <w:t xml:space="preserve">• </w:t>
      </w:r>
      <w:hyperlink r:id="rId7">
        <w:r>
          <w:rPr>
            <w:rStyle w:val="InternetLink"/>
            <w:rFonts w:ascii="Times New Roman" w:hAnsi="Times New Roman"/>
            <w:sz w:val="24"/>
            <w:szCs w:val="24"/>
          </w:rPr>
          <w:t>https://pngtree.com</w:t>
        </w:r>
      </w:hyperlink>
      <w:r>
        <w:rPr>
          <w:rFonts w:ascii="Times New Roman" w:hAnsi="Times New Roman"/>
          <w:sz w:val="24"/>
          <w:szCs w:val="24"/>
        </w:rPr>
        <w:t xml:space="preserve">  </w:t>
      </w:r>
    </w:p>
    <w:p>
      <w:pPr>
        <w:pStyle w:val="Normal"/>
        <w:jc w:val="left"/>
        <w:rPr>
          <w:rFonts w:ascii="Times New Roman" w:hAnsi="Times New Roman"/>
          <w:sz w:val="24"/>
          <w:szCs w:val="24"/>
        </w:rPr>
      </w:pPr>
      <w:r>
        <w:rPr>
          <w:rFonts w:ascii="Times New Roman" w:hAnsi="Times New Roman"/>
          <w:sz w:val="24"/>
          <w:szCs w:val="24"/>
        </w:rPr>
        <w:t xml:space="preserve">• </w:t>
      </w:r>
      <w:hyperlink r:id="rId8">
        <w:r>
          <w:rPr>
            <w:rStyle w:val="InternetLink"/>
            <w:rFonts w:ascii="Times New Roman" w:hAnsi="Times New Roman"/>
            <w:sz w:val="24"/>
            <w:szCs w:val="24"/>
          </w:rPr>
          <w:t>https://cbtpsychology.com/narcissisticmother/</w:t>
        </w:r>
      </w:hyperlink>
      <w:r>
        <w:rPr>
          <w:rFonts w:ascii="Times New Roman" w:hAnsi="Times New Roman"/>
          <w:sz w:val="24"/>
          <w:szCs w:val="24"/>
        </w:rPr>
        <w:t xml:space="preserve">  </w:t>
      </w:r>
    </w:p>
    <w:p>
      <w:pPr>
        <w:pStyle w:val="Normal"/>
        <w:jc w:val="left"/>
        <w:rPr>
          <w:rFonts w:ascii="Times New Roman" w:hAnsi="Times New Roman"/>
          <w:sz w:val="24"/>
          <w:szCs w:val="24"/>
        </w:rPr>
      </w:pPr>
      <w:r>
        <w:rPr>
          <w:rFonts w:ascii="Times New Roman" w:hAnsi="Times New Roman"/>
          <w:sz w:val="24"/>
          <w:szCs w:val="24"/>
        </w:rPr>
        <w:t xml:space="preserve">• </w:t>
      </w:r>
      <w:hyperlink r:id="rId9">
        <w:r>
          <w:rPr>
            <w:rStyle w:val="InternetLink"/>
            <w:rFonts w:ascii="Times New Roman" w:hAnsi="Times New Roman"/>
            <w:sz w:val="24"/>
            <w:szCs w:val="24"/>
          </w:rPr>
          <w:t>https://www.psychologytoday.com/us/blog/communication-success/201602/10-signs-narcissistic-parent</w:t>
        </w:r>
      </w:hyperlink>
      <w:r>
        <w:rPr>
          <w:rFonts w:ascii="Times New Roman" w:hAnsi="Times New Roman"/>
          <w:sz w:val="24"/>
          <w:szCs w:val="24"/>
          <w:lang w:val="en-GB"/>
        </w:rPr>
        <w:t xml:space="preserve"> </w:t>
      </w:r>
      <w:r>
        <w:rPr>
          <w:rFonts w:ascii="Times New Roman" w:hAnsi="Times New Roman"/>
          <w:sz w:val="24"/>
          <w:szCs w:val="24"/>
        </w:rPr>
        <w:t xml:space="preserve">  </w:t>
      </w:r>
    </w:p>
    <w:p>
      <w:pPr>
        <w:pStyle w:val="Normal"/>
        <w:jc w:val="left"/>
        <w:rPr>
          <w:rFonts w:ascii="Times New Roman" w:hAnsi="Times New Roman"/>
          <w:sz w:val="24"/>
          <w:szCs w:val="24"/>
        </w:rPr>
      </w:pPr>
      <w:r>
        <w:rPr>
          <w:rFonts w:ascii="Times New Roman" w:hAnsi="Times New Roman"/>
          <w:sz w:val="24"/>
          <w:szCs w:val="24"/>
        </w:rPr>
        <w:t xml:space="preserve">• </w:t>
      </w:r>
      <w:hyperlink r:id="rId10">
        <w:r>
          <w:rPr>
            <w:rStyle w:val="InternetLink"/>
            <w:rFonts w:ascii="Times New Roman" w:hAnsi="Times New Roman"/>
            <w:sz w:val="24"/>
            <w:szCs w:val="24"/>
          </w:rPr>
          <w:t>https://psychcentral.com/blog/coping-when-you-have-a-narcissistic-parent/</w:t>
        </w:r>
      </w:hyperlink>
      <w:r>
        <w:rPr>
          <w:rFonts w:ascii="Times New Roman" w:hAnsi="Times New Roman"/>
          <w:sz w:val="24"/>
          <w:szCs w:val="24"/>
        </w:rPr>
        <w:t xml:space="preserve">  </w:t>
      </w:r>
    </w:p>
    <w:p>
      <w:pPr>
        <w:pStyle w:val="Normal"/>
        <w:jc w:val="left"/>
        <w:rPr>
          <w:rFonts w:ascii="Times New Roman" w:hAnsi="Times New Roman"/>
          <w:sz w:val="24"/>
          <w:szCs w:val="24"/>
        </w:rPr>
      </w:pPr>
      <w:r>
        <w:rPr>
          <w:rFonts w:ascii="Times New Roman" w:hAnsi="Times New Roman"/>
          <w:sz w:val="24"/>
          <w:szCs w:val="24"/>
        </w:rPr>
        <w:t xml:space="preserve">• </w:t>
      </w:r>
      <w:hyperlink r:id="rId11">
        <w:r>
          <w:rPr>
            <w:rStyle w:val="InternetLink"/>
            <w:rFonts w:ascii="Times New Roman" w:hAnsi="Times New Roman"/>
            <w:sz w:val="24"/>
            <w:szCs w:val="24"/>
          </w:rPr>
          <w:t>https://emedicine.medscape.com/</w:t>
        </w:r>
      </w:hyperlink>
      <w:r>
        <w:rPr>
          <w:rFonts w:ascii="Times New Roman" w:hAnsi="Times New Roman"/>
          <w:sz w:val="24"/>
          <w:szCs w:val="24"/>
        </w:rPr>
        <w:t xml:space="preserve">  </w:t>
      </w:r>
    </w:p>
    <w:p>
      <w:pPr>
        <w:pStyle w:val="Normal"/>
        <w:jc w:val="left"/>
        <w:rPr>
          <w:rFonts w:ascii="Times New Roman" w:hAnsi="Times New Roman"/>
          <w:sz w:val="24"/>
          <w:szCs w:val="24"/>
        </w:rPr>
      </w:pPr>
      <w:r>
        <w:rPr>
          <w:rFonts w:ascii="Times New Roman" w:hAnsi="Times New Roman"/>
          <w:sz w:val="24"/>
          <w:szCs w:val="24"/>
        </w:rPr>
        <w:t xml:space="preserve">• </w:t>
      </w:r>
      <w:hyperlink r:id="rId12">
        <w:r>
          <w:rPr>
            <w:rStyle w:val="InternetLink"/>
            <w:rFonts w:ascii="Times New Roman" w:hAnsi="Times New Roman"/>
            <w:sz w:val="24"/>
            <w:szCs w:val="24"/>
          </w:rPr>
          <w:t>https://www.webmd.com/mental-health/narcissistic-personality-disorder</w:t>
        </w:r>
      </w:hyperlink>
      <w:r>
        <w:rPr>
          <w:rFonts w:ascii="Times New Roman" w:hAnsi="Times New Roman"/>
          <w:sz w:val="24"/>
          <w:szCs w:val="24"/>
        </w:rPr>
        <w:t xml:space="preserve">  </w:t>
      </w:r>
    </w:p>
    <w:p>
      <w:pPr>
        <w:pStyle w:val="Normal"/>
        <w:jc w:val="left"/>
        <w:rPr>
          <w:rFonts w:ascii="Times New Roman" w:hAnsi="Times New Roman"/>
          <w:sz w:val="24"/>
          <w:szCs w:val="24"/>
        </w:rPr>
      </w:pPr>
      <w:r>
        <w:rPr>
          <w:rFonts w:ascii="Times New Roman" w:hAnsi="Times New Roman"/>
          <w:sz w:val="24"/>
          <w:szCs w:val="24"/>
        </w:rPr>
        <w:t xml:space="preserve">• </w:t>
      </w:r>
      <w:hyperlink r:id="rId13">
        <w:r>
          <w:rPr>
            <w:rStyle w:val="InternetLink"/>
            <w:rFonts w:ascii="Times New Roman" w:hAnsi="Times New Roman"/>
            <w:sz w:val="24"/>
            <w:szCs w:val="24"/>
          </w:rPr>
          <w:t>https://www.mayoclinic.org/diseases-conditions/narcissistic-personalitydisorder</w:t>
        </w:r>
      </w:hyperlink>
      <w:r>
        <w:rPr>
          <w:rFonts w:ascii="Times New Roman" w:hAnsi="Times New Roman"/>
          <w:sz w:val="24"/>
          <w:szCs w:val="24"/>
        </w:rPr>
        <w:t xml:space="preserve">  </w:t>
      </w:r>
    </w:p>
    <w:p>
      <w:pPr>
        <w:pStyle w:val="Normal"/>
        <w:jc w:val="left"/>
        <w:rPr>
          <w:rFonts w:ascii="Times New Roman" w:hAnsi="Times New Roman"/>
          <w:sz w:val="24"/>
          <w:szCs w:val="24"/>
        </w:rPr>
      </w:pPr>
      <w:r>
        <w:rPr>
          <w:rFonts w:ascii="Times New Roman" w:hAnsi="Times New Roman"/>
          <w:sz w:val="24"/>
          <w:szCs w:val="24"/>
        </w:rPr>
        <w:t xml:space="preserve">• </w:t>
      </w:r>
      <w:hyperlink r:id="rId14">
        <w:r>
          <w:rPr>
            <w:rStyle w:val="InternetLink"/>
            <w:rFonts w:ascii="Times New Roman" w:hAnsi="Times New Roman"/>
            <w:sz w:val="24"/>
            <w:szCs w:val="24"/>
          </w:rPr>
          <w:t>https://www.psychiatrictimes.com/view/new-insights-narcissisticpersonality-disorder</w:t>
        </w:r>
      </w:hyperlink>
      <w:r>
        <w:rPr>
          <w:rFonts w:ascii="Times New Roman" w:hAnsi="Times New Roman"/>
          <w:sz w:val="24"/>
          <w:szCs w:val="24"/>
        </w:rPr>
        <w:t xml:space="preserve">  </w:t>
      </w:r>
    </w:p>
    <w:p>
      <w:pPr>
        <w:pStyle w:val="Normal"/>
        <w:jc w:val="left"/>
        <w:rPr>
          <w:rFonts w:ascii="Times New Roman" w:hAnsi="Times New Roman"/>
          <w:sz w:val="24"/>
          <w:szCs w:val="24"/>
        </w:rPr>
      </w:pPr>
      <w:r>
        <w:rPr>
          <w:rFonts w:ascii="Times New Roman" w:hAnsi="Times New Roman"/>
          <w:sz w:val="24"/>
          <w:szCs w:val="24"/>
        </w:rPr>
        <w:t xml:space="preserve">• </w:t>
      </w:r>
      <w:hyperlink r:id="rId15">
        <w:r>
          <w:rPr>
            <w:rStyle w:val="InternetLink"/>
            <w:rFonts w:ascii="Times New Roman" w:hAnsi="Times New Roman"/>
            <w:sz w:val="24"/>
            <w:szCs w:val="24"/>
          </w:rPr>
          <w:t>https://www.psychiatrictimes.com/view/narcissistic-personality-disorderrethinking-what-we-</w:t>
        </w:r>
        <w:r>
          <w:rPr>
            <w:rStyle w:val="InternetLink"/>
            <w:rFonts w:ascii="Times New Roman" w:hAnsi="Times New Roman"/>
            <w:sz w:val="24"/>
            <w:szCs w:val="24"/>
            <w:lang w:val="en-GB"/>
          </w:rPr>
          <w:t>know</w:t>
        </w:r>
      </w:hyperlink>
      <w:r>
        <w:rPr>
          <w:rFonts w:ascii="Times New Roman" w:hAnsi="Times New Roman"/>
          <w:sz w:val="24"/>
          <w:szCs w:val="24"/>
          <w:lang w:val="en-GB"/>
        </w:rPr>
        <w:t xml:space="preserve"> </w:t>
      </w:r>
      <w:r>
        <w:rPr>
          <w:rFonts w:ascii="Times New Roman" w:hAnsi="Times New Roman"/>
          <w:sz w:val="24"/>
          <w:szCs w:val="24"/>
        </w:rPr>
        <w:t xml:space="preserve"> </w:t>
      </w:r>
    </w:p>
    <w:p>
      <w:pPr>
        <w:pStyle w:val="Normal"/>
        <w:jc w:val="left"/>
        <w:rPr>
          <w:rFonts w:ascii="Times New Roman" w:hAnsi="Times New Roman"/>
          <w:sz w:val="24"/>
          <w:szCs w:val="24"/>
        </w:rPr>
      </w:pPr>
      <w:r>
        <w:rPr>
          <w:rFonts w:ascii="Times New Roman" w:hAnsi="Times New Roman"/>
          <w:b/>
          <w:bCs/>
          <w:sz w:val="24"/>
          <w:szCs w:val="24"/>
        </w:rPr>
        <w:t>MOODUL 3</w:t>
        <w:br/>
        <w:t>Mooduli number ja nimi:</w:t>
        <w:br/>
        <w:t>3. MÄRGID JA SÜMPTOMID</w:t>
      </w:r>
    </w:p>
    <w:p>
      <w:pPr>
        <w:pStyle w:val="Normal"/>
        <w:jc w:val="left"/>
        <w:rPr>
          <w:rFonts w:ascii="Times New Roman" w:hAnsi="Times New Roman"/>
          <w:sz w:val="24"/>
          <w:szCs w:val="24"/>
        </w:rPr>
      </w:pPr>
      <w:r>
        <w:rPr>
          <w:rFonts w:ascii="Times New Roman" w:hAnsi="Times New Roman"/>
          <w:sz w:val="24"/>
          <w:szCs w:val="24"/>
        </w:rPr>
        <w:br/>
        <w:t>Selle mooduli üldine eesmärk ja meetodid:</w:t>
        <w:br/>
      </w:r>
      <w:r>
        <w:rPr>
          <w:rFonts w:ascii="Times New Roman" w:hAnsi="Times New Roman"/>
          <w:b/>
          <w:bCs/>
          <w:sz w:val="24"/>
          <w:szCs w:val="24"/>
        </w:rPr>
        <w:t xml:space="preserve">Eesmärk: </w:t>
      </w:r>
      <w:r>
        <w:rPr>
          <w:rFonts w:ascii="Times New Roman" w:hAnsi="Times New Roman"/>
          <w:sz w:val="24"/>
          <w:szCs w:val="24"/>
        </w:rPr>
        <w:t>varustada noortekasvatajaid, lapsevanemaid, õpetajaid ja tervishoiutöötajaid teadmistega, oskused ja pädevused, mis on vajalikud haiguse põhjuste, märkide ja sümptomite tuvastamiseks ja nende teadvustamiseks noorte kurnatus</w:t>
        <w:br/>
      </w:r>
      <w:r>
        <w:rPr>
          <w:rFonts w:ascii="Times New Roman" w:hAnsi="Times New Roman"/>
          <w:b/>
          <w:bCs/>
          <w:sz w:val="24"/>
          <w:szCs w:val="24"/>
        </w:rPr>
        <w:t>Meetod:</w:t>
      </w:r>
      <w:r>
        <w:rPr>
          <w:rFonts w:ascii="Times New Roman" w:hAnsi="Times New Roman"/>
          <w:sz w:val="24"/>
          <w:szCs w:val="24"/>
        </w:rPr>
        <w:t xml:space="preserve"> Loengud, iseõpe, juhtumiuuringutel põhinevad arutelud, õppefilm, enesehindamine</w:t>
        <w:br/>
      </w:r>
    </w:p>
    <w:p>
      <w:pPr>
        <w:pStyle w:val="Normal"/>
        <w:jc w:val="left"/>
        <w:rPr>
          <w:rFonts w:ascii="Times New Roman" w:hAnsi="Times New Roman"/>
          <w:sz w:val="24"/>
          <w:szCs w:val="24"/>
        </w:rPr>
      </w:pPr>
      <w:r>
        <w:rPr>
          <w:rFonts w:ascii="Times New Roman" w:hAnsi="Times New Roman"/>
          <w:b/>
          <w:bCs/>
          <w:sz w:val="24"/>
          <w:szCs w:val="24"/>
        </w:rPr>
        <w:t>Sisu:</w:t>
      </w:r>
      <w:r>
        <w:rPr>
          <w:rFonts w:ascii="Times New Roman" w:hAnsi="Times New Roman"/>
          <w:sz w:val="24"/>
          <w:szCs w:val="24"/>
        </w:rPr>
        <w:br/>
        <w:t>1. Noorte läbipõlemise tunnused ja sümptomid</w:t>
        <w:br/>
        <w:t>1.1 Kognitiivsed tunnused ja sümptomid</w:t>
        <w:br/>
        <w:t>1.2 Emotsionaalsed märgid ja sümptomid</w:t>
        <w:br/>
        <w:t>1.3 Füüsilised nähud ja sümptomid</w:t>
        <w:br/>
        <w:t>1.4 Käitumisnähud ja sümptomid</w:t>
        <w:br/>
        <w:t>2. Läbipõlemise tekke riskifaktorid</w:t>
        <w:br/>
        <w:t>3. Läbipõlemise 12 faasi</w:t>
        <w:br/>
        <w:t>4. Läbipõlemine ja erivajadustega noor</w:t>
        <w:br/>
        <w:t>5. Hindamine</w:t>
      </w:r>
    </w:p>
    <w:p>
      <w:pPr>
        <w:pStyle w:val="Normal"/>
        <w:jc w:val="left"/>
        <w:rPr>
          <w:rFonts w:ascii="Times New Roman" w:hAnsi="Times New Roman"/>
          <w:sz w:val="24"/>
          <w:szCs w:val="24"/>
        </w:rPr>
      </w:pPr>
      <w:r>
        <w:rPr>
          <w:rFonts w:ascii="Times New Roman" w:hAnsi="Times New Roman"/>
          <w:b/>
          <w:bCs/>
          <w:sz w:val="24"/>
          <w:szCs w:val="24"/>
        </w:rPr>
        <w:t>Erialane pädevus ja õpitulemused:</w:t>
      </w:r>
      <w:r>
        <w:rPr>
          <w:rFonts w:ascii="Times New Roman" w:hAnsi="Times New Roman"/>
          <w:sz w:val="24"/>
          <w:szCs w:val="24"/>
        </w:rPr>
        <w:br/>
      </w:r>
      <w:r>
        <w:rPr>
          <w:rFonts w:ascii="Times New Roman" w:hAnsi="Times New Roman"/>
          <w:b/>
          <w:bCs/>
          <w:sz w:val="24"/>
          <w:szCs w:val="24"/>
        </w:rPr>
        <w:t xml:space="preserve">Teadmised </w:t>
      </w:r>
      <w:r>
        <w:rPr>
          <w:rFonts w:ascii="Times New Roman" w:hAnsi="Times New Roman"/>
          <w:sz w:val="24"/>
          <w:szCs w:val="24"/>
        </w:rPr>
        <w:t>– selle mooduli lõpus suudab õppija:</w:t>
        <w:br/>
        <w:t>- Teadke noorte läbipõlemise erinevaid märke ja sümptomeid</w:t>
        <w:br/>
        <w:t>- Tuvastage läbipõlemise staadiumid ja kuidas see areneb</w:t>
        <w:br/>
        <w:t>- Olge teadlik läbipõlemise tekkega kaasnevatest riskiteguritest</w:t>
        <w:br/>
      </w:r>
      <w:r>
        <w:rPr>
          <w:rFonts w:ascii="Times New Roman" w:hAnsi="Times New Roman"/>
          <w:b/>
          <w:bCs/>
          <w:sz w:val="24"/>
          <w:szCs w:val="24"/>
        </w:rPr>
        <w:t>Oskused</w:t>
      </w:r>
      <w:r>
        <w:rPr>
          <w:rFonts w:ascii="Times New Roman" w:hAnsi="Times New Roman"/>
          <w:sz w:val="24"/>
          <w:szCs w:val="24"/>
        </w:rPr>
        <w:t xml:space="preserve"> – selle mooduli lõpus suudab õppija:</w:t>
        <w:br/>
        <w:t>- Tehke kindlaks noorte läbipõlemise tunnused ja sümptomid</w:t>
        <w:br/>
        <w:t>- Arutage ja mõtisklege läbipõlemise kujunemise üle erinevates etappides</w:t>
        <w:br/>
        <w:t>- Arutage ja mõtisklege läbipõlemise üle erivajadustega noortel</w:t>
        <w:br/>
        <w:t>- Tehke kindlaks erinevad riskitegurid erinevate rühmade jaoks</w:t>
        <w:br/>
      </w:r>
      <w:r>
        <w:rPr>
          <w:rFonts w:ascii="Times New Roman" w:hAnsi="Times New Roman"/>
          <w:b/>
          <w:bCs/>
          <w:sz w:val="24"/>
          <w:szCs w:val="24"/>
        </w:rPr>
        <w:t xml:space="preserve">Pädevused </w:t>
      </w:r>
      <w:r>
        <w:rPr>
          <w:rFonts w:ascii="Times New Roman" w:hAnsi="Times New Roman"/>
          <w:sz w:val="24"/>
          <w:szCs w:val="24"/>
        </w:rPr>
        <w:t>– selle mooduli lõpus suudab õppija:</w:t>
        <w:br/>
        <w:t>- Õpetage ja juhendage noori läbipõlemise tunnustest ja sümptomitest</w:t>
        <w:br/>
        <w:t>- Õpetage ja juhendage noori, kuidas läbipõlemine areneb ja millised märgid on erinevatel etappidel</w:t>
        <w:br/>
        <w:t>- Õpetage ja juhendage noori riskifaktorite ja nende tuvastamise kohta</w:t>
        <w:br/>
      </w:r>
    </w:p>
    <w:p>
      <w:pPr>
        <w:pStyle w:val="Normal"/>
        <w:jc w:val="left"/>
        <w:rPr>
          <w:rFonts w:ascii="Times New Roman" w:hAnsi="Times New Roman"/>
          <w:sz w:val="24"/>
          <w:szCs w:val="24"/>
        </w:rPr>
      </w:pPr>
      <w:r>
        <w:rPr>
          <w:rFonts w:ascii="Times New Roman" w:hAnsi="Times New Roman"/>
          <w:b/>
          <w:bCs/>
          <w:sz w:val="24"/>
          <w:szCs w:val="24"/>
        </w:rPr>
        <w:t>Mooduli õppetunnid kokku:</w:t>
      </w:r>
      <w:r>
        <w:rPr>
          <w:rFonts w:ascii="Times New Roman" w:hAnsi="Times New Roman"/>
          <w:sz w:val="24"/>
          <w:szCs w:val="24"/>
        </w:rPr>
        <w:br/>
        <w:t>Loengutunnid = 4 tundi</w:t>
        <w:br/>
        <w:t>Iseõppimise tunnid = 1,5 tundi</w:t>
        <w:br/>
        <w:t>Enesehindamise tundi = 0,5</w:t>
      </w:r>
    </w:p>
    <w:p>
      <w:pPr>
        <w:pStyle w:val="Normal"/>
        <w:jc w:val="left"/>
        <w:rPr>
          <w:rFonts w:ascii="Times New Roman" w:hAnsi="Times New Roman"/>
          <w:b/>
          <w:b/>
          <w:bCs/>
          <w:sz w:val="24"/>
          <w:szCs w:val="24"/>
        </w:rPr>
      </w:pPr>
      <w:r>
        <w:rPr>
          <w:rFonts w:ascii="Times New Roman" w:hAnsi="Times New Roman"/>
          <w:b/>
          <w:bCs/>
          <w:sz w:val="24"/>
          <w:szCs w:val="24"/>
        </w:rPr>
        <w:t>3. selgitusmoodul</w:t>
      </w:r>
    </w:p>
    <w:p>
      <w:pPr>
        <w:pStyle w:val="Normal"/>
        <w:jc w:val="left"/>
        <w:rPr>
          <w:rFonts w:ascii="Times New Roman" w:hAnsi="Times New Roman"/>
          <w:sz w:val="24"/>
          <w:szCs w:val="24"/>
        </w:rPr>
      </w:pPr>
      <w:r>
        <w:rPr>
          <w:rFonts w:ascii="Times New Roman" w:hAnsi="Times New Roman"/>
          <w:sz w:val="24"/>
          <w:szCs w:val="24"/>
        </w:rPr>
        <w:t>See moodul tutvustab noorte läbipõlemise tunnuseid ja sümptomeid, selle faase ja mõõtmist</w:t>
        <w:br/>
        <w:t>instrumendid.</w:t>
        <w:br/>
        <w:t>1. Noorte läbipõlemise tunnused ja sümptomid</w:t>
        <w:br/>
        <w:t>Mooduli esimene osa tutvustab kasulikku teavet ja näiteid noorte kohta kognitiivsed, emotsionaalsed, füüsilised, käitumuslikud nähud ja sümptomid, et noorte koolitajad vanemad, õpetajad ja tervishoiutöötajad saavad neid nooruses tuvastada.</w:t>
        <w:br/>
        <w:t>2. Läbipõlemise tekke riskifaktorid</w:t>
        <w:br/>
        <w:t>Mooduli teises osas käsitletakse peamisi arenguga seotud riskitegureid läbi põlema. See pakub üksikasjalikke näiteid ja juhtumiuuringuid, mis võivad aidata õpetajaid ja noori töötajaid ja vanemaid neid nooruses õigeaegselt tuvastada, samuti võtta kasutusele ranged meetmed</w:t>
        <w:br/>
        <w:t>ennetada neid riskitegureid. Seal on spetsiifiline teave õppimise kohta protsess, perekeskkond või sport ja hobitegevus võivad suurendada läbipõlemise ohtu esinemine.</w:t>
        <w:br/>
        <w:t>3. Läbipõlemise 12 faasi</w:t>
        <w:br/>
        <w:t>Kolmas jaotis kirjeldab läbipõlemise 12 faasi ja annab ülevaate uutest märkidest ja igale faasile iseloomulikud sümptomid. Läbipõlemise paigaldamise näited on koos harjutustega, mis võivad hõlbustada avastamist varases staadiumis.</w:t>
        <w:br/>
        <w:t>4. Läbipõlemine ja erivajadustega noor</w:t>
        <w:br/>
        <w:t>Järgmine osa keskendub konkreetsetele läbipõlemise riskiteguritele ja ilmingutele erivajadustega noortele ja see on kasulik sellele noortekategooriale tähelepanu juhtimisel kui integreeritakse massiharidusse või pere- ja spetsiifilise koolihariduse kohandamisel nii et läbipõlemist oleks lihtsam ennetada ja diagnoosida ning toimetulekumeetmed olla juhtumi korral tõhusalt võetud.</w:t>
        <w:br/>
        <w:t>5. Hindamine</w:t>
      </w:r>
    </w:p>
    <w:p>
      <w:pPr>
        <w:pStyle w:val="Normal"/>
        <w:jc w:val="left"/>
        <w:rPr>
          <w:rFonts w:ascii="Times New Roman" w:hAnsi="Times New Roman"/>
          <w:sz w:val="24"/>
          <w:szCs w:val="24"/>
        </w:rPr>
      </w:pPr>
      <w:r>
        <w:rPr>
          <w:rFonts w:ascii="Times New Roman" w:hAnsi="Times New Roman"/>
          <w:b/>
          <w:bCs/>
          <w:sz w:val="24"/>
          <w:szCs w:val="24"/>
        </w:rPr>
        <w:br/>
        <w:t>Pedagoogilise nõustamise moodul 3:</w:t>
      </w:r>
    </w:p>
    <w:p>
      <w:pPr>
        <w:pStyle w:val="Normal"/>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Osalejad peavad alustama kodutööde ja iseõppimise tunniga (loetelu nimekiri on pakub treener).</w:t>
        <w:br/>
        <w:t>• Alustage võrguühenduseta seanssi ajurünnakuga, mis on kaaslastelt õppimine. Sina kui treener saad kirjuta kõik osalejate arvamused pabertahvlile ja võta need kokku või osalejad saavad need kirjutada väikestele paberitele ja kleepida pabertahvele ja teie lugeda ja teha kokkuvõtteid.</w:t>
        <w:br/>
        <w:t>• Seejärel teete kaaslaste õppimise kohta esitluse (sh lühivideo).</w:t>
        <w:br/>
        <w:t>• Emotsionaalse juhtimise ja vaimse tervise seansi saab korraldada aruteluna ring, mida modereerib koolitaja koos teoreetilise osa ja praktiliste kogemustega alates osalejad.</w:t>
        <w:br/>
        <w:t>• Seejärel koostavad väikestes töörühmades osalejad kaasamisstrateegia plaane, esitlevad</w:t>
        <w:br/>
        <w:t>neid kogu rühmale ning saada tagasisidet koolitajalt ja osalejatelt.</w:t>
        <w:br/>
        <w:t>• Jutuvestmine on praktiline kaaslastelt õppimine koos tagasisidega seansi lõpus.</w:t>
      </w:r>
    </w:p>
    <w:p>
      <w:pPr>
        <w:pStyle w:val="Normal"/>
        <w:jc w:val="left"/>
        <w:rPr>
          <w:rFonts w:ascii="Times New Roman" w:hAnsi="Times New Roman"/>
          <w:sz w:val="24"/>
          <w:szCs w:val="24"/>
        </w:rPr>
      </w:pPr>
      <w:r>
        <w:rPr>
          <w:rFonts w:ascii="Times New Roman" w:hAnsi="Times New Roman"/>
          <w:b/>
          <w:bCs/>
          <w:sz w:val="24"/>
          <w:szCs w:val="24"/>
        </w:rPr>
        <w:t>Vahendite moodul 3:</w:t>
      </w:r>
    </w:p>
    <w:p>
      <w:pPr>
        <w:pStyle w:val="Normal"/>
        <w:jc w:val="left"/>
        <w:rPr>
          <w:rFonts w:ascii="Times New Roman" w:hAnsi="Times New Roman"/>
          <w:sz w:val="24"/>
          <w:szCs w:val="24"/>
        </w:rPr>
      </w:pPr>
      <w:r>
        <w:rPr>
          <w:rFonts w:ascii="Times New Roman" w:hAnsi="Times New Roman"/>
          <w:sz w:val="24"/>
          <w:szCs w:val="24"/>
        </w:rPr>
        <w:t>Austin, E. J., Saklofske, D. H. ja Egan, V. (2005). "Isiksus, heaolu ja tervis on iseloomuomaduse korrelatsioonis emotsionaalne intelligentsus", Isiksus ja individuaalsed erinevused, 38, 547–558.</w:t>
        <w:br/>
        <w:t>Goldbcrg L. R. (1990). Isiksuse alternatiivne kirjeldus": The Big-Five faktori struktuur. Journal of Isiksus ja sotsiaalpsühholoogia. 59. lk 1216-1229.</w:t>
      </w:r>
    </w:p>
    <w:p>
      <w:pPr>
        <w:pStyle w:val="Normal"/>
        <w:jc w:val="left"/>
        <w:rPr>
          <w:rFonts w:ascii="Times New Roman" w:hAnsi="Times New Roman"/>
          <w:sz w:val="24"/>
          <w:szCs w:val="24"/>
        </w:rPr>
      </w:pPr>
      <w:r>
        <w:rPr>
          <w:rFonts w:ascii="Times New Roman" w:hAnsi="Times New Roman"/>
          <w:sz w:val="24"/>
          <w:szCs w:val="24"/>
        </w:rPr>
        <w:t xml:space="preserve">Madigan, D. J., Toeber, J., &amp; Passfield, L. (2016, 31. mai). Perfektsionism ja muutused sportlase läbipõlemises üle kolme kuu: isiklike standardite ja hinnanguliste probleemide interaktiivne mõju perfektsionism. Spordi ja treeningu psühholoogia. Laaditi 1. novembril 2018 saidilt https://www sciencedirect-com.lib-proxy.fullerton.edu/science/article/pii/S146902921630067X  </w:t>
        <w:br/>
      </w:r>
    </w:p>
    <w:p>
      <w:pPr>
        <w:pStyle w:val="Normal"/>
        <w:jc w:val="left"/>
        <w:rPr>
          <w:rFonts w:ascii="Times New Roman" w:hAnsi="Times New Roman"/>
          <w:sz w:val="24"/>
          <w:szCs w:val="24"/>
        </w:rPr>
      </w:pPr>
      <w:r>
        <w:rPr>
          <w:rFonts w:ascii="Times New Roman" w:hAnsi="Times New Roman"/>
          <w:sz w:val="24"/>
          <w:szCs w:val="24"/>
        </w:rPr>
        <w:t>Maslach Ch, Goldberg J. (1998). Läbipõlemise ennetamine: uued vaatenurgad. Rakenduslik ja ennetav Psühholoogia (7)1., lk. 63-74,</w:t>
        <w:br/>
      </w:r>
    </w:p>
    <w:p>
      <w:pPr>
        <w:pStyle w:val="Normal"/>
        <w:jc w:val="left"/>
        <w:rPr>
          <w:rFonts w:ascii="Times New Roman" w:hAnsi="Times New Roman"/>
          <w:sz w:val="24"/>
          <w:szCs w:val="24"/>
        </w:rPr>
      </w:pPr>
      <w:r>
        <w:rPr>
          <w:rFonts w:ascii="Times New Roman" w:hAnsi="Times New Roman"/>
          <w:sz w:val="24"/>
          <w:szCs w:val="24"/>
        </w:rPr>
        <w:t>Maslach Ch., Leiter M. P., Schaufeli W. (2008). Läbipõlemise mõõtmine. Oxfordi käsiraamat</w:t>
        <w:br/>
        <w:t>Organisatsiooniline heaolu.</w:t>
      </w:r>
    </w:p>
    <w:p>
      <w:pPr>
        <w:pStyle w:val="Normal"/>
        <w:jc w:val="left"/>
        <w:rPr>
          <w:rFonts w:ascii="Times New Roman" w:hAnsi="Times New Roman"/>
          <w:sz w:val="24"/>
          <w:szCs w:val="24"/>
        </w:rPr>
      </w:pPr>
      <w:r>
        <w:rPr>
          <w:rFonts w:ascii="Times New Roman" w:hAnsi="Times New Roman"/>
          <w:sz w:val="24"/>
          <w:szCs w:val="24"/>
        </w:rPr>
        <w:t xml:space="preserve">Sabato, T. M., Walch, T. J. ja Caine, D. J. (2016, 31. august). Noor tippsportlane: tagamise strateegiad füüsiline ja emotsionaalne tervis. Open Access Journal of Sport Medicine. Välja vaadatud 29. oktoober 2020, alates </w:t>
      </w:r>
      <w:hyperlink r:id="rId16">
        <w:r>
          <w:rPr>
            <w:rStyle w:val="InternetLink"/>
            <w:rFonts w:ascii="Times New Roman" w:hAnsi="Times New Roman"/>
            <w:sz w:val="24"/>
            <w:szCs w:val="24"/>
          </w:rPr>
          <w:t>https://www.ncbi.nlm.nih.gov/pmc/articles/</w:t>
        </w:r>
      </w:hyperlink>
      <w:r>
        <w:rPr>
          <w:rFonts w:ascii="Times New Roman" w:hAnsi="Times New Roman"/>
          <w:sz w:val="24"/>
          <w:szCs w:val="24"/>
        </w:rPr>
        <w:t xml:space="preserve"> </w:t>
        <w:br/>
      </w:r>
    </w:p>
    <w:p>
      <w:pPr>
        <w:pStyle w:val="Normal"/>
        <w:jc w:val="left"/>
        <w:rPr>
          <w:rFonts w:ascii="Times New Roman" w:hAnsi="Times New Roman"/>
          <w:sz w:val="24"/>
          <w:szCs w:val="24"/>
        </w:rPr>
      </w:pPr>
      <w:r>
        <w:rPr>
          <w:rFonts w:ascii="Times New Roman" w:hAnsi="Times New Roman"/>
          <w:sz w:val="24"/>
          <w:szCs w:val="24"/>
        </w:rPr>
        <w:t>Savicki, V. (2002). Läbipõlemine kolmeteistkümnes kultuuris: töö, stress ja toimetulek laste- ja noortehoolduses Töölised. Westport, CT: Praeger.</w:t>
      </w:r>
    </w:p>
    <w:p>
      <w:pPr>
        <w:pStyle w:val="Normal"/>
        <w:jc w:val="left"/>
        <w:rPr>
          <w:rFonts w:ascii="Times New Roman" w:hAnsi="Times New Roman"/>
          <w:sz w:val="24"/>
          <w:szCs w:val="24"/>
        </w:rPr>
      </w:pPr>
      <w:hyperlink r:id="rId17">
        <w:r>
          <w:rPr>
            <w:rStyle w:val="InternetLink"/>
            <w:rFonts w:ascii="Times New Roman" w:hAnsi="Times New Roman"/>
            <w:sz w:val="24"/>
            <w:szCs w:val="24"/>
          </w:rPr>
          <w:t>https://www.bbc.com/news/av/business-51196808</w:t>
        </w:r>
      </w:hyperlink>
      <w:r>
        <w:rPr>
          <w:rFonts w:ascii="Times New Roman" w:hAnsi="Times New Roman"/>
          <w:sz w:val="24"/>
          <w:szCs w:val="24"/>
        </w:rPr>
        <w:t xml:space="preserve">  </w:t>
      </w:r>
    </w:p>
    <w:p>
      <w:pPr>
        <w:pStyle w:val="Normal"/>
        <w:jc w:val="left"/>
        <w:rPr>
          <w:rFonts w:ascii="Times New Roman" w:hAnsi="Times New Roman"/>
          <w:sz w:val="24"/>
          <w:szCs w:val="24"/>
        </w:rPr>
      </w:pPr>
      <w:hyperlink r:id="rId18">
        <w:r>
          <w:rPr>
            <w:rStyle w:val="InternetLink"/>
            <w:rFonts w:ascii="Times New Roman" w:hAnsi="Times New Roman"/>
            <w:sz w:val="24"/>
            <w:szCs w:val="24"/>
          </w:rPr>
          <w:t>https://www.youtube.com/watch?v=udXcx3LmgwY</w:t>
        </w:r>
      </w:hyperlink>
      <w:r>
        <w:rPr>
          <w:rFonts w:ascii="Times New Roman" w:hAnsi="Times New Roman"/>
          <w:sz w:val="24"/>
          <w:szCs w:val="24"/>
        </w:rPr>
        <w:t xml:space="preserve">  </w:t>
      </w:r>
    </w:p>
    <w:p>
      <w:pPr>
        <w:pStyle w:val="Normal"/>
        <w:jc w:val="left"/>
        <w:rPr>
          <w:rFonts w:ascii="Times New Roman" w:hAnsi="Times New Roman"/>
          <w:sz w:val="24"/>
          <w:szCs w:val="24"/>
        </w:rPr>
      </w:pPr>
      <w:hyperlink r:id="rId19">
        <w:r>
          <w:rPr>
            <w:rStyle w:val="InternetLink"/>
            <w:rFonts w:ascii="Times New Roman" w:hAnsi="Times New Roman"/>
            <w:sz w:val="24"/>
            <w:szCs w:val="24"/>
          </w:rPr>
          <w:t>https://www.youtube.com/watch?v=gOtVUmei9x</w:t>
        </w:r>
        <w:r>
          <w:rPr>
            <w:rStyle w:val="InternetLink"/>
            <w:rFonts w:ascii="Times New Roman" w:hAnsi="Times New Roman"/>
            <w:sz w:val="24"/>
            <w:szCs w:val="24"/>
            <w:lang w:val="en-GB"/>
          </w:rPr>
          <w:t>l</w:t>
        </w:r>
      </w:hyperlink>
      <w:r>
        <w:rPr>
          <w:rFonts w:ascii="Times New Roman" w:hAnsi="Times New Roman"/>
          <w:sz w:val="24"/>
          <w:szCs w:val="24"/>
          <w:lang w:val="en-GB"/>
        </w:rPr>
        <w:t xml:space="preserve"> </w:t>
      </w:r>
      <w:r>
        <w:rPr>
          <w:rFonts w:ascii="Times New Roman" w:hAnsi="Times New Roman"/>
          <w:sz w:val="24"/>
          <w:szCs w:val="24"/>
        </w:rPr>
        <w:t xml:space="preserve"> </w:t>
      </w:r>
    </w:p>
    <w:p>
      <w:pPr>
        <w:pStyle w:val="Normal"/>
        <w:jc w:val="left"/>
        <w:rPr>
          <w:rFonts w:ascii="Times New Roman" w:hAnsi="Times New Roman"/>
          <w:sz w:val="24"/>
          <w:szCs w:val="24"/>
        </w:rPr>
      </w:pPr>
      <w:r>
        <w:rPr>
          <w:rFonts w:ascii="Times New Roman" w:hAnsi="Times New Roman"/>
          <w:sz w:val="24"/>
          <w:szCs w:val="24"/>
        </w:rPr>
      </w:r>
    </w:p>
    <w:p>
      <w:pPr>
        <w:pStyle w:val="Normal"/>
        <w:jc w:val="left"/>
        <w:rPr>
          <w:rFonts w:ascii="Times New Roman" w:hAnsi="Times New Roman"/>
          <w:sz w:val="24"/>
          <w:szCs w:val="24"/>
        </w:rPr>
      </w:pPr>
      <w:r>
        <w:rPr>
          <w:rFonts w:ascii="Times New Roman" w:hAnsi="Times New Roman"/>
          <w:b/>
          <w:bCs/>
          <w:sz w:val="24"/>
          <w:szCs w:val="24"/>
        </w:rPr>
        <w:t>MOODUL 4</w:t>
        <w:br/>
        <w:t>Mooduli number ja nimi:</w:t>
        <w:br/>
        <w:t>4. NOORTE TOIMETULEMISE JA ENNETAMISE JUHEND</w:t>
      </w:r>
    </w:p>
    <w:p>
      <w:pPr>
        <w:pStyle w:val="Normal"/>
        <w:jc w:val="left"/>
        <w:rPr>
          <w:rFonts w:ascii="Times New Roman" w:hAnsi="Times New Roman"/>
          <w:sz w:val="24"/>
          <w:szCs w:val="24"/>
        </w:rPr>
      </w:pPr>
      <w:r>
        <w:rPr>
          <w:rFonts w:ascii="Times New Roman" w:hAnsi="Times New Roman"/>
          <w:sz w:val="24"/>
          <w:szCs w:val="24"/>
        </w:rPr>
        <w:br/>
        <w:t>Selle mooduli üldine eesmärk ja meetodid:</w:t>
        <w:br/>
      </w:r>
      <w:r>
        <w:rPr>
          <w:rFonts w:ascii="Times New Roman" w:hAnsi="Times New Roman"/>
          <w:b/>
          <w:bCs/>
          <w:sz w:val="24"/>
          <w:szCs w:val="24"/>
        </w:rPr>
        <w:t>Eesmärk</w:t>
      </w:r>
      <w:r>
        <w:rPr>
          <w:rFonts w:ascii="Times New Roman" w:hAnsi="Times New Roman"/>
          <w:sz w:val="24"/>
          <w:szCs w:val="24"/>
        </w:rPr>
        <w:t>: varustada noorte koolitajaid, lapsevanemaid, õpetajaid ja tervishoiutöötajaid</w:t>
        <w:br/>
        <w:t>vajalikud teadmised, oskused ja pädevused noorte läbipõlemise hõlbustamiseks ja teadlikkuse tõstmiseks sihtrühmade seas.</w:t>
        <w:br/>
      </w:r>
      <w:r>
        <w:rPr>
          <w:rFonts w:ascii="Times New Roman" w:hAnsi="Times New Roman"/>
          <w:b/>
          <w:bCs/>
          <w:sz w:val="24"/>
          <w:szCs w:val="24"/>
        </w:rPr>
        <w:t>Meetodid:</w:t>
      </w:r>
      <w:r>
        <w:rPr>
          <w:rFonts w:ascii="Times New Roman" w:hAnsi="Times New Roman"/>
          <w:sz w:val="24"/>
          <w:szCs w:val="24"/>
        </w:rPr>
        <w:t xml:space="preserve"> Loengud, iseõpe, juhtumiuuringutel põhinevad arutelud, õppefilm, enesehindamine</w:t>
        <w:br/>
      </w:r>
    </w:p>
    <w:p>
      <w:pPr>
        <w:pStyle w:val="Normal"/>
        <w:jc w:val="left"/>
        <w:rPr>
          <w:rFonts w:ascii="Times New Roman" w:hAnsi="Times New Roman"/>
          <w:sz w:val="24"/>
          <w:szCs w:val="24"/>
        </w:rPr>
      </w:pPr>
      <w:r>
        <w:rPr>
          <w:rFonts w:ascii="Times New Roman" w:hAnsi="Times New Roman"/>
          <w:b/>
          <w:bCs/>
          <w:sz w:val="24"/>
          <w:szCs w:val="24"/>
        </w:rPr>
        <w:t>Sisu:</w:t>
      </w:r>
      <w:r>
        <w:rPr>
          <w:rFonts w:ascii="Times New Roman" w:hAnsi="Times New Roman"/>
          <w:sz w:val="24"/>
          <w:szCs w:val="24"/>
        </w:rPr>
        <w:br/>
        <w:t>Saa oma tunnetest teadlikuks (2 tundi)</w:t>
        <w:br/>
        <w:t>• 1. tegevus: lühifilm (5 min) + vestlus (10 min)</w:t>
        <w:br/>
        <w:t>• 2. tegevus: neli nurka (10 min)</w:t>
        <w:br/>
        <w:t>• 3. tegevus: mõttelõksud ja emotsioonid (50 min)</w:t>
        <w:br/>
        <w:t>• 4. tegevus: abikäsi (30 min)</w:t>
      </w:r>
    </w:p>
    <w:p>
      <w:pPr>
        <w:pStyle w:val="Normal"/>
        <w:jc w:val="left"/>
        <w:rPr>
          <w:rFonts w:ascii="Times New Roman" w:hAnsi="Times New Roman"/>
          <w:sz w:val="24"/>
          <w:szCs w:val="24"/>
        </w:rPr>
      </w:pPr>
      <w:r>
        <w:rPr>
          <w:rFonts w:ascii="Times New Roman" w:hAnsi="Times New Roman"/>
          <w:sz w:val="24"/>
          <w:szCs w:val="24"/>
        </w:rPr>
        <w:t>Tehke häid valikuid (2 tundi)</w:t>
        <w:br/>
        <w:t>• 1. tegevus: minu eluratas (15 + 15 min)</w:t>
        <w:br/>
        <w:t>• 2. tegevus: mis on minu jaoks oluline? (30 min)</w:t>
        <w:br/>
        <w:t>• 3. tegevus: kuidas me taastume? (30 min)</w:t>
        <w:br/>
        <w:t>• 4. tegevus: keha skaneerimine (10 min)</w:t>
        <w:br/>
        <w:t>• 5. tegevus: kokkuvõte (15 min)</w:t>
        <w:br/>
        <w:br/>
      </w:r>
      <w:r>
        <w:rPr>
          <w:rFonts w:ascii="Times New Roman" w:hAnsi="Times New Roman"/>
          <w:b/>
          <w:bCs/>
          <w:sz w:val="24"/>
          <w:szCs w:val="24"/>
        </w:rPr>
        <w:t>Erialane pädevus ja õpitulemused:</w:t>
      </w:r>
      <w:r>
        <w:rPr>
          <w:rFonts w:ascii="Times New Roman" w:hAnsi="Times New Roman"/>
          <w:sz w:val="24"/>
          <w:szCs w:val="24"/>
        </w:rPr>
        <w:br/>
      </w:r>
      <w:r>
        <w:rPr>
          <w:rFonts w:ascii="Times New Roman" w:hAnsi="Times New Roman"/>
          <w:b/>
          <w:bCs/>
          <w:sz w:val="24"/>
          <w:szCs w:val="24"/>
        </w:rPr>
        <w:t>Teadmised</w:t>
      </w:r>
      <w:r>
        <w:rPr>
          <w:rFonts w:ascii="Times New Roman" w:hAnsi="Times New Roman"/>
          <w:sz w:val="24"/>
          <w:szCs w:val="24"/>
        </w:rPr>
        <w:t xml:space="preserve"> – selle mooduli lõpus suudab õppija:</w:t>
        <w:br/>
        <w:t>- Teadke konkreetseid strateegiaid, mis aitavad noortel stressirohke töökoormusega toime tulla</w:t>
        <w:br/>
        <w:t>- Teadma erinevaid stressiga toimetulemise viise</w:t>
        <w:br/>
        <w:t>- Teadke positiivse tugivõrgustiku tähtsust läbipõlenud noortele</w:t>
        <w:br/>
        <w:t>- Teadke, kuidas mõjuvõimu suurendamine ennetusvahendina toimib</w:t>
        <w:br/>
      </w:r>
      <w:r>
        <w:rPr>
          <w:rFonts w:ascii="Times New Roman" w:hAnsi="Times New Roman"/>
          <w:b/>
          <w:bCs/>
          <w:sz w:val="24"/>
          <w:szCs w:val="24"/>
        </w:rPr>
        <w:t xml:space="preserve">Oskused </w:t>
      </w:r>
      <w:r>
        <w:rPr>
          <w:rFonts w:ascii="Times New Roman" w:hAnsi="Times New Roman"/>
          <w:sz w:val="24"/>
          <w:szCs w:val="24"/>
        </w:rPr>
        <w:t>– selle mooduli lõpus suudab õppija:</w:t>
        <w:br/>
        <w:t>- Tehke kindlaks noored koolis, kellel on oht siseneda läbipõlemisfaasi</w:t>
        <w:br/>
        <w:t>- Tehke kindlaks erinevad olulised osalejad positiivses tugivõrgustikus</w:t>
        <w:br/>
        <w:t>- Saab aru, mida noorsootöötajad saavad teha juba esimeste läbipõlemismärkide järgi</w:t>
        <w:br/>
        <w:t>- Mõista tervikliku lähenemise tähtsust läbipõlemise ennetamisel</w:t>
        <w:br/>
      </w:r>
      <w:r>
        <w:rPr>
          <w:rFonts w:ascii="Times New Roman" w:hAnsi="Times New Roman"/>
          <w:b/>
          <w:bCs/>
          <w:sz w:val="24"/>
          <w:szCs w:val="24"/>
        </w:rPr>
        <w:t>Pädevused</w:t>
      </w:r>
      <w:r>
        <w:rPr>
          <w:rFonts w:ascii="Times New Roman" w:hAnsi="Times New Roman"/>
          <w:sz w:val="24"/>
          <w:szCs w:val="24"/>
        </w:rPr>
        <w:t xml:space="preserve"> – selle mooduli lõpus suudab õppija:</w:t>
        <w:br/>
        <w:t>- Luua individuaalne positiivne tugivõrgustik läbipõlenud noortele</w:t>
        <w:br/>
        <w:t>- Kasutage võimestamist kui spetsiifilist toimetuleku- ja ennetusvahendit</w:t>
        <w:br/>
        <w:t>- Koostage individuaalne plaan stressi ja läbipõlemisega toimetulemiseks</w:t>
        <w:br/>
        <w:t>- Kasutage elustiili juhtimist toimetuleku- või ennetusvahendina</w:t>
        <w:br/>
      </w:r>
    </w:p>
    <w:p>
      <w:pPr>
        <w:pStyle w:val="Normal"/>
        <w:jc w:val="left"/>
        <w:rPr>
          <w:rFonts w:ascii="Times New Roman" w:hAnsi="Times New Roman"/>
          <w:sz w:val="24"/>
          <w:szCs w:val="24"/>
        </w:rPr>
      </w:pPr>
      <w:r>
        <w:rPr>
          <w:rFonts w:ascii="Times New Roman" w:hAnsi="Times New Roman"/>
          <w:b/>
          <w:bCs/>
          <w:sz w:val="24"/>
          <w:szCs w:val="24"/>
        </w:rPr>
        <w:t>Mooduli õppetunnid kokku:</w:t>
      </w:r>
      <w:r>
        <w:rPr>
          <w:rFonts w:ascii="Times New Roman" w:hAnsi="Times New Roman"/>
          <w:sz w:val="24"/>
          <w:szCs w:val="24"/>
        </w:rPr>
        <w:br/>
        <w:t>Loengu tundi = 4</w:t>
        <w:br/>
        <w:t>Iseõppimise tundi = 1,5</w:t>
        <w:br/>
        <w:t>Enesehindamise tundi = 0,5</w:t>
      </w:r>
    </w:p>
    <w:p>
      <w:pPr>
        <w:pStyle w:val="Normal"/>
        <w:jc w:val="left"/>
        <w:rPr>
          <w:rFonts w:ascii="Times New Roman" w:hAnsi="Times New Roman"/>
          <w:b/>
          <w:b/>
          <w:bCs/>
          <w:sz w:val="24"/>
          <w:szCs w:val="24"/>
        </w:rPr>
      </w:pPr>
      <w:r>
        <w:rPr>
          <w:rFonts w:ascii="Times New Roman" w:hAnsi="Times New Roman"/>
          <w:b/>
          <w:bCs/>
          <w:sz w:val="24"/>
          <w:szCs w:val="24"/>
        </w:rPr>
        <w:t>Iseseisev õppimine:</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 </w:t>
      </w:r>
      <w:hyperlink r:id="rId20">
        <w:r>
          <w:rPr>
            <w:rStyle w:val="InternetLink"/>
            <w:rFonts w:ascii="Times New Roman" w:hAnsi="Times New Roman"/>
            <w:b w:val="false"/>
            <w:bCs w:val="false"/>
            <w:sz w:val="24"/>
            <w:szCs w:val="24"/>
          </w:rPr>
          <w:t>https://www.youtube.com/watch?v=a9p3Z7L0f0U</w:t>
        </w:r>
      </w:hyperlink>
      <w:r>
        <w:rPr>
          <w:rFonts w:ascii="Times New Roman" w:hAnsi="Times New Roman"/>
          <w:b w:val="false"/>
          <w:bCs w:val="false"/>
          <w:sz w:val="24"/>
          <w:szCs w:val="24"/>
        </w:rPr>
        <w:t xml:space="preserve">  </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 </w:t>
      </w:r>
      <w:hyperlink r:id="rId21">
        <w:r>
          <w:rPr>
            <w:rStyle w:val="InternetLink"/>
            <w:rFonts w:ascii="Times New Roman" w:hAnsi="Times New Roman"/>
            <w:b w:val="false"/>
            <w:bCs w:val="false"/>
            <w:sz w:val="24"/>
            <w:szCs w:val="24"/>
          </w:rPr>
          <w:t>https://kidshealth.org/en/teens/stress-coping-center/stressmanagement/?WT.ac=en-t-stress-center-g</w:t>
        </w:r>
      </w:hyperlink>
      <w:r>
        <w:rPr>
          <w:rFonts w:ascii="Times New Roman" w:hAnsi="Times New Roman"/>
          <w:b w:val="false"/>
          <w:bCs w:val="false"/>
          <w:sz w:val="24"/>
          <w:szCs w:val="24"/>
        </w:rPr>
        <w:t xml:space="preserve"> </w:t>
      </w:r>
    </w:p>
    <w:p>
      <w:pPr>
        <w:pStyle w:val="Normal"/>
        <w:jc w:val="left"/>
        <w:rPr>
          <w:rFonts w:ascii="Times New Roman" w:hAnsi="Times New Roman"/>
          <w:b w:val="false"/>
          <w:b w:val="false"/>
          <w:bCs w:val="false"/>
          <w:sz w:val="24"/>
          <w:szCs w:val="24"/>
        </w:rPr>
      </w:pPr>
      <w:r>
        <w:rPr>
          <w:rFonts w:ascii="Times New Roman" w:hAnsi="Times New Roman"/>
          <w:b/>
          <w:bCs/>
          <w:sz w:val="24"/>
          <w:szCs w:val="24"/>
        </w:rPr>
        <w:t>4. selgitusmoodul:</w:t>
      </w:r>
      <w:r>
        <w:rPr>
          <w:rFonts w:ascii="Times New Roman" w:hAnsi="Times New Roman"/>
          <w:b w:val="false"/>
          <w:bCs w:val="false"/>
          <w:sz w:val="24"/>
          <w:szCs w:val="24"/>
        </w:rPr>
        <w:br/>
        <w:t>Selles moodulis õpivad õpilased iseennast paremini tundma.</w:t>
        <w:br/>
        <w:t>Moodul tuleb läbi viia ringis. Ringis näevad kõik omakorda kõiki, kõik räägivad ja kõiki kuulatakse. Ringis kohtumine ja suhtlemine suurendavad turvaliste suhete võimalus ja psühhosotsiaalne õhkkond, mida iseloomustab kollektiivne tähelepanu. Selle ühiskogunemise juht vastutab turvalisuse hõlbustamise ja osalemine, et tekiks osalejate kogemused ja mõtisklused.</w:t>
      </w:r>
    </w:p>
    <w:p>
      <w:pPr>
        <w:pStyle w:val="Normal"/>
        <w:jc w:val="left"/>
        <w:rPr>
          <w:rFonts w:ascii="Times New Roman" w:hAnsi="Times New Roman"/>
          <w:b w:val="false"/>
          <w:b w:val="false"/>
          <w:bCs w:val="false"/>
          <w:sz w:val="24"/>
          <w:szCs w:val="24"/>
        </w:rPr>
      </w:pPr>
      <w:r>
        <w:rPr>
          <w:rFonts w:ascii="Times New Roman" w:hAnsi="Times New Roman"/>
          <w:b/>
          <w:bCs/>
          <w:sz w:val="24"/>
          <w:szCs w:val="24"/>
        </w:rPr>
        <w:t>Pedagoogilise nõustamise moodul 4:</w:t>
      </w:r>
      <w:r>
        <w:rPr>
          <w:rFonts w:ascii="Times New Roman" w:hAnsi="Times New Roman"/>
          <w:b w:val="false"/>
          <w:bCs w:val="false"/>
          <w:sz w:val="24"/>
          <w:szCs w:val="24"/>
        </w:rPr>
        <w:br/>
        <w:t>- Selliste harjutuste puhul, mille oleme siin valinud, on oluline, et õpilased tunneksid end turvaliselt ja julge tegevusega kaasa lüüa. Looge kindlasti hea energiaga õhkkond ja panevad nad end turvaliselt tundma.</w:t>
        <w:br/>
        <w:t xml:space="preserve">- Moodul tuleb läbi viia ringis. Suhtlusringis näevad kõik kõiki </w:t>
      </w:r>
      <w:r>
        <w:rPr>
          <w:rFonts w:ascii="Times New Roman" w:hAnsi="Times New Roman"/>
          <w:b w:val="false"/>
          <w:bCs w:val="false"/>
          <w:sz w:val="24"/>
          <w:szCs w:val="24"/>
          <w:lang w:val="en-GB"/>
        </w:rPr>
        <w:t>p</w:t>
      </w:r>
      <w:r>
        <w:rPr>
          <w:rFonts w:ascii="Times New Roman" w:hAnsi="Times New Roman"/>
          <w:b w:val="false"/>
          <w:bCs w:val="false"/>
          <w:sz w:val="24"/>
          <w:szCs w:val="24"/>
        </w:rPr>
        <w:t>öörake, kõik räägivad ja kõiki kuulatakse, kuid see on väljakutse ka neile, kellel on ärevus jne. Enne harjutuste algust tutvuge, kuidas seansse läbi viiakse et võimaldada osalejatele teatud prognoositavus.</w:t>
        <w:br/>
        <w:t>- See võib olla keegi, kes saab liiga lähedale jõudes emotsionaalse kokkuvarisemise nende tundeid. Olge valmis selleks, mida teha, kui see juhtub.</w:t>
      </w:r>
    </w:p>
    <w:p>
      <w:pPr>
        <w:pStyle w:val="Normal"/>
        <w:jc w:val="left"/>
        <w:rPr>
          <w:rFonts w:ascii="Times New Roman" w:hAnsi="Times New Roman"/>
          <w:b/>
          <w:b/>
          <w:bCs/>
          <w:sz w:val="24"/>
          <w:szCs w:val="24"/>
        </w:rPr>
      </w:pPr>
      <w:r>
        <w:rPr>
          <w:rFonts w:ascii="Times New Roman" w:hAnsi="Times New Roman"/>
          <w:b/>
          <w:bCs/>
          <w:sz w:val="24"/>
          <w:szCs w:val="24"/>
        </w:rPr>
        <w:t>Vahendite moodul 4:</w:t>
      </w:r>
    </w:p>
    <w:p>
      <w:pPr>
        <w:pStyle w:val="Normal"/>
        <w:jc w:val="left"/>
        <w:rPr>
          <w:rFonts w:ascii="Times New Roman" w:hAnsi="Times New Roman"/>
          <w:b/>
          <w:b/>
          <w:bCs/>
          <w:sz w:val="24"/>
          <w:szCs w:val="24"/>
        </w:rPr>
      </w:pPr>
      <w:r>
        <w:rPr>
          <w:rFonts w:ascii="Times New Roman" w:hAnsi="Times New Roman"/>
          <w:b w:val="false"/>
          <w:bCs w:val="false"/>
          <w:sz w:val="24"/>
          <w:szCs w:val="24"/>
        </w:rPr>
        <w:t>Abrahamsen, Kirsten Schack (1995): Felles skjebne – felles løft. Om sosiale nettverk, selvhjelp og livskvalitet.Oslo: Universitetsforlaget</w:t>
      </w:r>
    </w:p>
    <w:p>
      <w:pPr>
        <w:pStyle w:val="Normal"/>
        <w:jc w:val="left"/>
        <w:rPr>
          <w:rFonts w:ascii="Times New Roman" w:hAnsi="Times New Roman"/>
          <w:b/>
          <w:b/>
          <w:bCs/>
          <w:sz w:val="24"/>
          <w:szCs w:val="24"/>
        </w:rPr>
      </w:pPr>
      <w:r>
        <w:rPr>
          <w:rFonts w:ascii="Times New Roman" w:hAnsi="Times New Roman"/>
          <w:b w:val="false"/>
          <w:bCs w:val="false"/>
          <w:sz w:val="24"/>
          <w:szCs w:val="24"/>
        </w:rPr>
        <w:t>Adamsen, L. og Rasmussen, J. M. (2001) Eneseabirühmade sotsioloogilised vaatenurgad: mõtted</w:t>
        <w:br/>
        <w:t>kontseptualiseerimine ja sotsiaalsed protsessid, Journal of Advanced Nursing, 35, 6, 909-917.</w:t>
        <w:br/>
      </w:r>
      <w:hyperlink r:id="rId22">
        <w:r>
          <w:rPr>
            <w:rStyle w:val="InternetLink"/>
            <w:rFonts w:ascii="Times New Roman" w:hAnsi="Times New Roman"/>
            <w:b w:val="false"/>
            <w:bCs w:val="false"/>
            <w:sz w:val="24"/>
            <w:szCs w:val="24"/>
          </w:rPr>
          <w:t>http://www.ncbi.nlm.nih.gov/pubmed/11555039</w:t>
        </w:r>
      </w:hyperlink>
      <w:r>
        <w:rPr>
          <w:rFonts w:ascii="Times New Roman" w:hAnsi="Times New Roman"/>
          <w:b w:val="false"/>
          <w:bCs w:val="false"/>
          <w:sz w:val="24"/>
          <w:szCs w:val="24"/>
        </w:rPr>
        <w:t xml:space="preserve"> </w:t>
      </w:r>
    </w:p>
    <w:p>
      <w:pPr>
        <w:pStyle w:val="Normal"/>
        <w:jc w:val="left"/>
        <w:rPr>
          <w:rFonts w:ascii="Times New Roman" w:hAnsi="Times New Roman"/>
          <w:b/>
          <w:b/>
          <w:bCs/>
          <w:sz w:val="24"/>
          <w:szCs w:val="24"/>
        </w:rPr>
      </w:pPr>
      <w:r>
        <w:rPr>
          <w:rFonts w:ascii="Times New Roman" w:hAnsi="Times New Roman"/>
          <w:b w:val="false"/>
          <w:bCs w:val="false"/>
          <w:sz w:val="24"/>
          <w:szCs w:val="24"/>
        </w:rPr>
        <w:t>Andresen, R. &amp; S. Talseth (2000). Gjensidighet og ansvar for eget liv i ei selvhjelpsgruppe. I</w:t>
      </w:r>
      <w:r>
        <w:rPr>
          <w:rFonts w:ascii="Times New Roman" w:hAnsi="Times New Roman"/>
          <w:b/>
          <w:bCs/>
          <w:sz w:val="24"/>
          <w:szCs w:val="24"/>
        </w:rPr>
        <w:br/>
      </w:r>
      <w:r>
        <w:rPr>
          <w:rFonts w:ascii="Times New Roman" w:hAnsi="Times New Roman"/>
          <w:b w:val="false"/>
          <w:bCs w:val="false"/>
          <w:sz w:val="24"/>
          <w:szCs w:val="24"/>
        </w:rPr>
        <w:t>R. Andresen, Fellesskap og sammenhenger yrkeshjelpere i grupper, nettverk og organisasjoner. Oslo, Gyldendal akadeemik.</w:t>
      </w:r>
    </w:p>
    <w:p>
      <w:pPr>
        <w:pStyle w:val="Normal"/>
        <w:jc w:val="left"/>
        <w:rPr>
          <w:rFonts w:ascii="Times New Roman" w:hAnsi="Times New Roman"/>
          <w:b/>
          <w:b/>
          <w:bCs/>
          <w:sz w:val="24"/>
          <w:szCs w:val="24"/>
        </w:rPr>
      </w:pPr>
      <w:r>
        <w:rPr>
          <w:rFonts w:ascii="Times New Roman" w:hAnsi="Times New Roman"/>
          <w:b w:val="false"/>
          <w:bCs w:val="false"/>
          <w:sz w:val="24"/>
          <w:szCs w:val="24"/>
        </w:rPr>
        <w:t>Bailey, T. S., Dollard, M. ja Richards, P. A. M. (2015). Psühhosotsiaalse ohutuskliima (PSC) riiklik standard: PSC 41 on madala tööpinge ja depressiivsete sümptomite riski etalon. Ameerika psühholoogiline Ühing, 20 (1), 15–26.</w:t>
      </w:r>
    </w:p>
    <w:p>
      <w:pPr>
        <w:pStyle w:val="Normal"/>
        <w:jc w:val="left"/>
        <w:rPr>
          <w:rFonts w:ascii="Times New Roman" w:hAnsi="Times New Roman"/>
          <w:b/>
          <w:b/>
          <w:bCs/>
          <w:sz w:val="24"/>
          <w:szCs w:val="24"/>
        </w:rPr>
      </w:pPr>
      <w:r>
        <w:rPr>
          <w:rFonts w:ascii="Times New Roman" w:hAnsi="Times New Roman"/>
          <w:b w:val="false"/>
          <w:bCs w:val="false"/>
          <w:sz w:val="24"/>
          <w:szCs w:val="24"/>
        </w:rPr>
        <w:t>Bultmann, U., Kant, I. J., Van Den Brandt, P. A., &amp; Kasl, S. V. (2002). Psühhosotsiaalse töö omadused kui risk tegurid, mis põhjustavad väsimust ja psühholoogilist stressi: Maastrichti kohorti eeldatavad tulemused Uuring. Psychological Medicine, 32(2), 333–345.</w:t>
      </w:r>
    </w:p>
    <w:p>
      <w:pPr>
        <w:pStyle w:val="Normal"/>
        <w:jc w:val="left"/>
        <w:rPr>
          <w:rFonts w:ascii="Times New Roman" w:hAnsi="Times New Roman"/>
          <w:b/>
          <w:b/>
          <w:bCs/>
          <w:sz w:val="24"/>
          <w:szCs w:val="24"/>
        </w:rPr>
      </w:pPr>
      <w:r>
        <w:rPr>
          <w:rFonts w:ascii="Times New Roman" w:hAnsi="Times New Roman"/>
          <w:b w:val="false"/>
          <w:bCs w:val="false"/>
          <w:sz w:val="24"/>
          <w:szCs w:val="24"/>
        </w:rPr>
        <w:t>Clarke, S. ja Cooper, C. L. (2004). Töökohastressi riski juhtimine. London, moodul</w:t>
        <w:br/>
        <w:t>Kuningriik: Psychology Press.</w:t>
      </w:r>
    </w:p>
    <w:p>
      <w:pPr>
        <w:pStyle w:val="Normal"/>
        <w:jc w:val="left"/>
        <w:rPr>
          <w:rFonts w:ascii="Times New Roman" w:hAnsi="Times New Roman"/>
          <w:b/>
          <w:b/>
          <w:bCs/>
          <w:sz w:val="24"/>
          <w:szCs w:val="24"/>
        </w:rPr>
      </w:pPr>
      <w:r>
        <w:rPr>
          <w:rFonts w:ascii="Times New Roman" w:hAnsi="Times New Roman"/>
          <w:b w:val="false"/>
          <w:bCs w:val="false"/>
          <w:sz w:val="24"/>
          <w:szCs w:val="24"/>
        </w:rPr>
        <w:t>Noorukieas toimetuleku kontseptualiseerimine ja mõõtmine: ülevaade kirjandusest.</w:t>
        <w:br/>
        <w:t>Garcia C.J Nurs Scholarsh. 2010 juuni;42(2):166-85.</w:t>
      </w:r>
    </w:p>
    <w:p>
      <w:pPr>
        <w:pStyle w:val="Normal"/>
        <w:jc w:val="left"/>
        <w:rPr>
          <w:rFonts w:ascii="Times New Roman" w:hAnsi="Times New Roman"/>
          <w:b/>
          <w:b/>
          <w:bCs/>
          <w:sz w:val="24"/>
          <w:szCs w:val="24"/>
        </w:rPr>
      </w:pPr>
      <w:r>
        <w:rPr>
          <w:rFonts w:ascii="Times New Roman" w:hAnsi="Times New Roman"/>
          <w:b w:val="false"/>
          <w:bCs w:val="false"/>
          <w:sz w:val="24"/>
          <w:szCs w:val="24"/>
        </w:rPr>
        <w:t>Riiklik Vaimse Tervise Instituut. (2004). Mis on neil õpilastel ühist? Vaadatud 10. augustil</w:t>
        <w:br/>
        <w:t xml:space="preserve">2005 saidilt </w:t>
      </w:r>
      <w:hyperlink r:id="rId23">
        <w:r>
          <w:rPr>
            <w:rStyle w:val="InternetLink"/>
            <w:rFonts w:ascii="Times New Roman" w:hAnsi="Times New Roman"/>
            <w:b w:val="false"/>
            <w:bCs w:val="false"/>
            <w:sz w:val="24"/>
            <w:szCs w:val="24"/>
          </w:rPr>
          <w:t>www.nimh.nih.gov/publicat/students.cfm</w:t>
        </w:r>
      </w:hyperlink>
      <w:r>
        <w:rPr>
          <w:rFonts w:ascii="Times New Roman" w:hAnsi="Times New Roman"/>
          <w:b w:val="false"/>
          <w:bCs w:val="false"/>
          <w:sz w:val="24"/>
          <w:szCs w:val="24"/>
        </w:rPr>
        <w:t xml:space="preserve"> </w:t>
      </w:r>
    </w:p>
    <w:p>
      <w:pPr>
        <w:pStyle w:val="Normal"/>
        <w:jc w:val="left"/>
        <w:rPr>
          <w:rFonts w:ascii="Times New Roman" w:hAnsi="Times New Roman"/>
          <w:b/>
          <w:b/>
          <w:bCs/>
          <w:sz w:val="24"/>
          <w:szCs w:val="24"/>
        </w:rPr>
      </w:pPr>
      <w:r>
        <w:rPr>
          <w:rFonts w:ascii="Times New Roman" w:hAnsi="Times New Roman"/>
          <w:b w:val="false"/>
          <w:bCs w:val="false"/>
          <w:sz w:val="24"/>
          <w:szCs w:val="24"/>
        </w:rPr>
        <w:t>Riiklik vaimse tervise ühendus. (2005). Lootuse ja abi leidmine: üliõpilaste ja depressioonipiloot</w:t>
        <w:br/>
        <w:t xml:space="preserve">Initsiatiiv. Laaditi 11. augustil 2005 saidilt </w:t>
      </w:r>
      <w:hyperlink r:id="rId24">
        <w:r>
          <w:rPr>
            <w:rStyle w:val="InternetLink"/>
            <w:rFonts w:ascii="Times New Roman" w:hAnsi="Times New Roman"/>
            <w:b w:val="false"/>
            <w:bCs w:val="false"/>
            <w:sz w:val="24"/>
            <w:szCs w:val="24"/>
          </w:rPr>
          <w:t>http://www.nmha.org/camh/college/index.cfm</w:t>
        </w:r>
      </w:hyperlink>
      <w:r>
        <w:rPr>
          <w:rFonts w:ascii="Times New Roman" w:hAnsi="Times New Roman"/>
          <w:b w:val="false"/>
          <w:bCs w:val="false"/>
          <w:sz w:val="24"/>
          <w:szCs w:val="24"/>
        </w:rPr>
        <w:t xml:space="preserve"> </w:t>
      </w:r>
    </w:p>
    <w:p>
      <w:pPr>
        <w:pStyle w:val="Normal"/>
        <w:jc w:val="left"/>
        <w:rPr>
          <w:rFonts w:ascii="Times New Roman" w:hAnsi="Times New Roman"/>
          <w:b/>
          <w:b/>
          <w:bCs/>
          <w:sz w:val="24"/>
          <w:szCs w:val="24"/>
        </w:rPr>
      </w:pPr>
      <w:r>
        <w:rPr>
          <w:rFonts w:ascii="Times New Roman" w:hAnsi="Times New Roman"/>
          <w:b w:val="false"/>
          <w:bCs w:val="false"/>
          <w:sz w:val="24"/>
          <w:szCs w:val="24"/>
        </w:rPr>
        <w:t xml:space="preserve">Pawelek, J. ja Jeanise, S. (märts 2004). Vaimse tervise müüdid. Tervisenõuanded sõjaväemeditsiinist. Välja otsitud 13 juuni 2008 aadressilt </w:t>
      </w:r>
      <w:hyperlink r:id="rId25">
        <w:r>
          <w:rPr>
            <w:rStyle w:val="InternetLink"/>
            <w:rFonts w:ascii="Times New Roman" w:hAnsi="Times New Roman"/>
            <w:b w:val="false"/>
            <w:bCs w:val="false"/>
            <w:sz w:val="24"/>
            <w:szCs w:val="24"/>
          </w:rPr>
          <w:t>http://www.armymedicine.army.mil/hc/healthtips/13/200403mhmyths.cfm</w:t>
        </w:r>
      </w:hyperlink>
      <w:r>
        <w:rPr>
          <w:rFonts w:ascii="Times New Roman" w:hAnsi="Times New Roman"/>
          <w:b w:val="false"/>
          <w:bCs w:val="false"/>
          <w:sz w:val="24"/>
          <w:szCs w:val="24"/>
        </w:rPr>
        <w:t xml:space="preserve"> </w:t>
      </w:r>
    </w:p>
    <w:p>
      <w:pPr>
        <w:pStyle w:val="Normal"/>
        <w:jc w:val="left"/>
        <w:rPr>
          <w:rFonts w:ascii="Times New Roman" w:hAnsi="Times New Roman"/>
          <w:b/>
          <w:b/>
          <w:bCs/>
          <w:sz w:val="24"/>
          <w:szCs w:val="24"/>
        </w:rPr>
      </w:pPr>
      <w:r>
        <w:rPr>
          <w:rFonts w:ascii="Times New Roman" w:hAnsi="Times New Roman"/>
          <w:b w:val="false"/>
          <w:bCs w:val="false"/>
          <w:sz w:val="24"/>
          <w:szCs w:val="24"/>
        </w:rPr>
        <w:t xml:space="preserve">Vitt, A. ja Callahan, J. (aprill–mai 2002). Enesetapu hoiatusmärgid. Tervisenõuanded sõjaväemeditsiinist. Välja otsitud 13 juuni 2008 saidilt </w:t>
      </w:r>
      <w:hyperlink r:id="rId26">
        <w:r>
          <w:rPr>
            <w:rStyle w:val="InternetLink"/>
            <w:rFonts w:ascii="Times New Roman" w:hAnsi="Times New Roman"/>
            <w:b w:val="false"/>
            <w:bCs w:val="false"/>
            <w:sz w:val="24"/>
            <w:szCs w:val="24"/>
          </w:rPr>
          <w:t>http://www.armymedicine.army.mil/hc/healthtips/08/suicidewarning.cfm</w:t>
        </w:r>
      </w:hyperlink>
      <w:r>
        <w:rPr>
          <w:rFonts w:ascii="Times New Roman" w:hAnsi="Times New Roman"/>
          <w:b w:val="false"/>
          <w:bCs w:val="false"/>
          <w:sz w:val="24"/>
          <w:szCs w:val="24"/>
        </w:rPr>
        <w:t xml:space="preserve"> </w:t>
      </w:r>
    </w:p>
    <w:p>
      <w:pPr>
        <w:pStyle w:val="Normal"/>
        <w:jc w:val="left"/>
        <w:rPr>
          <w:rFonts w:ascii="Times New Roman" w:hAnsi="Times New Roman"/>
          <w:b/>
          <w:b/>
          <w:bCs/>
          <w:sz w:val="24"/>
          <w:szCs w:val="24"/>
        </w:rPr>
      </w:pPr>
      <w:r>
        <w:rPr>
          <w:rFonts w:ascii="Times New Roman" w:hAnsi="Times New Roman"/>
          <w:b w:val="false"/>
          <w:bCs w:val="false"/>
          <w:sz w:val="24"/>
          <w:szCs w:val="24"/>
        </w:rPr>
        <w:t>Psühholoogiline stress ja ärevus keskmises kuni hilises lapsepõlves ja varases noorukieas: ilmingud ja juhtimine. Washingtoni TD.J Pediatr Nurs. 2009 august;24(4):302-13. DOI: 10.1016/j.pedn.2008.04.011. Epub 2009 13. märts</w:t>
        <w:br/>
      </w:r>
    </w:p>
    <w:p>
      <w:pPr>
        <w:pStyle w:val="Normal"/>
        <w:jc w:val="left"/>
        <w:rPr>
          <w:rFonts w:ascii="Times New Roman" w:hAnsi="Times New Roman"/>
          <w:b/>
          <w:b/>
          <w:bCs/>
          <w:sz w:val="24"/>
          <w:szCs w:val="24"/>
        </w:rPr>
      </w:pPr>
      <w:r>
        <w:rPr>
          <w:rFonts w:ascii="Times New Roman" w:hAnsi="Times New Roman"/>
          <w:b/>
          <w:bCs/>
          <w:sz w:val="24"/>
          <w:szCs w:val="24"/>
        </w:rPr>
        <w:t>MOODUL 5</w:t>
        <w:br/>
        <w:t>Mooduli number ja nimi:</w:t>
        <w:br/>
        <w:t>5. NOORTEJUHEND ELU NAUTIMISEKS</w:t>
      </w:r>
    </w:p>
    <w:p>
      <w:pPr>
        <w:pStyle w:val="Normal"/>
        <w:jc w:val="left"/>
        <w:rPr>
          <w:rFonts w:ascii="Times New Roman" w:hAnsi="Times New Roman"/>
          <w:b/>
          <w:b/>
          <w:bCs/>
          <w:sz w:val="24"/>
          <w:szCs w:val="24"/>
        </w:rPr>
      </w:pPr>
      <w:r>
        <w:rPr>
          <w:rFonts w:ascii="Times New Roman" w:hAnsi="Times New Roman"/>
          <w:b w:val="false"/>
          <w:bCs w:val="false"/>
          <w:sz w:val="24"/>
          <w:szCs w:val="24"/>
        </w:rPr>
        <w:br/>
        <w:t>Selle mooduli üldine eesmärk ja meetodid:</w:t>
        <w:br/>
      </w:r>
      <w:r>
        <w:rPr>
          <w:rFonts w:ascii="Times New Roman" w:hAnsi="Times New Roman"/>
          <w:b/>
          <w:bCs/>
          <w:sz w:val="24"/>
          <w:szCs w:val="24"/>
        </w:rPr>
        <w:t xml:space="preserve">Eesmärk: </w:t>
      </w:r>
      <w:r>
        <w:rPr>
          <w:rFonts w:ascii="Times New Roman" w:hAnsi="Times New Roman"/>
          <w:b w:val="false"/>
          <w:bCs w:val="false"/>
          <w:sz w:val="24"/>
          <w:szCs w:val="24"/>
        </w:rPr>
        <w:t>varustada noorte koolitajaid, lapsevanemaid, õpetajaid ja tervishoiutöötajaid</w:t>
        <w:br/>
        <w:t>vajalikud teadmised, oskused ja pädevused noorte läbipõlemise hõlbustamiseks ja teadlikkuse tõstmiseks sihtrühmade seas.</w:t>
        <w:br/>
      </w:r>
      <w:r>
        <w:rPr>
          <w:rFonts w:ascii="Times New Roman" w:hAnsi="Times New Roman"/>
          <w:b/>
          <w:bCs/>
          <w:sz w:val="24"/>
          <w:szCs w:val="24"/>
        </w:rPr>
        <w:t xml:space="preserve">Meetodid: </w:t>
      </w:r>
      <w:r>
        <w:rPr>
          <w:rFonts w:ascii="Times New Roman" w:hAnsi="Times New Roman"/>
          <w:b w:val="false"/>
          <w:bCs w:val="false"/>
          <w:sz w:val="24"/>
          <w:szCs w:val="24"/>
        </w:rPr>
        <w:t>Loengud, iseõpe, juhtumiuuringutel põhinevad arutelud, õppefilm, enesehindamine</w:t>
        <w:br/>
      </w:r>
    </w:p>
    <w:p>
      <w:pPr>
        <w:pStyle w:val="Normal"/>
        <w:jc w:val="left"/>
        <w:rPr>
          <w:rFonts w:ascii="Times New Roman" w:hAnsi="Times New Roman"/>
          <w:b/>
          <w:b/>
          <w:bCs/>
          <w:sz w:val="24"/>
          <w:szCs w:val="24"/>
        </w:rPr>
      </w:pPr>
      <w:r>
        <w:rPr>
          <w:rFonts w:ascii="Times New Roman" w:hAnsi="Times New Roman"/>
          <w:b/>
          <w:bCs/>
          <w:sz w:val="24"/>
          <w:szCs w:val="24"/>
        </w:rPr>
        <w:t>Sisu:</w:t>
      </w:r>
      <w:r>
        <w:rPr>
          <w:rFonts w:ascii="Times New Roman" w:hAnsi="Times New Roman"/>
          <w:b w:val="false"/>
          <w:bCs w:val="false"/>
          <w:sz w:val="24"/>
          <w:szCs w:val="24"/>
        </w:rPr>
        <w:br/>
        <w:t>1. Sissejuhatus heaolusse</w:t>
        <w:br/>
        <w:t>1.1.1. Läbipõlemise korrigeerimise meetodid</w:t>
        <w:br/>
        <w:t>1.1.2. Heaolu alused</w:t>
        <w:br/>
        <w:t>2. Lõõgastus- ja motiveerimisvõtted igapäevaelus</w:t>
        <w:br/>
        <w:t>2.1 Lõõgastustehnikad</w:t>
        <w:br/>
        <w:t>2.2 Meditatsioonitehnikad</w:t>
        <w:br/>
        <w:t>2.3 Aja juhtimine</w:t>
        <w:br/>
        <w:t>2.4 Probleemide lahendamine</w:t>
        <w:br/>
        <w:t>2.5 Kuidas saada üle hirmust eksamite ja kontrolltööde ees</w:t>
        <w:br/>
        <w:t>3 Positiivne käitumine</w:t>
        <w:br/>
        <w:t>3.1 Positiivse käitumise tugi</w:t>
        <w:br/>
        <w:t>3.2 Positiivse käitumise tugiplaan</w:t>
        <w:br/>
        <w:t>3.3 Positiivne käitumine klassiruumides</w:t>
        <w:br/>
        <w:t>4. Hindamine</w:t>
      </w:r>
    </w:p>
    <w:p>
      <w:pPr>
        <w:pStyle w:val="Normal"/>
        <w:jc w:val="left"/>
        <w:rPr>
          <w:rFonts w:ascii="Times New Roman" w:hAnsi="Times New Roman"/>
          <w:b/>
          <w:b/>
          <w:bCs/>
          <w:sz w:val="24"/>
          <w:szCs w:val="24"/>
        </w:rPr>
      </w:pPr>
      <w:r>
        <w:rPr>
          <w:rFonts w:ascii="Times New Roman" w:hAnsi="Times New Roman"/>
          <w:b/>
          <w:bCs/>
          <w:sz w:val="24"/>
          <w:szCs w:val="24"/>
        </w:rPr>
        <w:t xml:space="preserve">Teadmised </w:t>
      </w:r>
      <w:r>
        <w:rPr>
          <w:rFonts w:ascii="Times New Roman" w:hAnsi="Times New Roman"/>
          <w:b w:val="false"/>
          <w:bCs w:val="false"/>
          <w:sz w:val="24"/>
          <w:szCs w:val="24"/>
        </w:rPr>
        <w:t>– selle mooduli lõpus suudab õppija:</w:t>
        <w:br/>
        <w:t>- Tea, kuidas positiivne kehapilt võib aidata noortel olla õnnelikud</w:t>
        <w:br/>
        <w:t>- Tea, kuidas positiivsed sõbrad ja perekond mõjutavad nende tunnet elust rõõmu tunda</w:t>
        <w:br/>
        <w:t>- Teadke ajajuhtimise aspekti ja seda, kuidas see aitab noortel kontrolli enda kätte võtta</w:t>
        <w:br/>
        <w:t>- Teadke, kuidas aktiivne elustiil mõjutab meeleolu ja enesehinnangut</w:t>
        <w:br/>
      </w:r>
      <w:r>
        <w:rPr>
          <w:rFonts w:ascii="Times New Roman" w:hAnsi="Times New Roman"/>
          <w:b/>
          <w:bCs/>
          <w:sz w:val="24"/>
          <w:szCs w:val="24"/>
        </w:rPr>
        <w:t>Oskused</w:t>
      </w:r>
      <w:r>
        <w:rPr>
          <w:rFonts w:ascii="Times New Roman" w:hAnsi="Times New Roman"/>
          <w:b w:val="false"/>
          <w:bCs w:val="false"/>
          <w:sz w:val="24"/>
          <w:szCs w:val="24"/>
        </w:rPr>
        <w:t xml:space="preserve"> – selle mooduli lõpus suudab õppija:</w:t>
        <w:br/>
        <w:t>- Mõtiskleda meedia mõjude üle kehapildile ja enesehinnangule</w:t>
        <w:br/>
        <w:t>- Arutage ja mõelge noortega, kes on neile hea mõju</w:t>
        <w:br/>
        <w:t>- Juhendage noori, kuidas oma elu kontrollida</w:t>
        <w:br/>
      </w:r>
      <w:r>
        <w:rPr>
          <w:rFonts w:ascii="Times New Roman" w:hAnsi="Times New Roman"/>
          <w:b/>
          <w:bCs/>
          <w:sz w:val="24"/>
          <w:szCs w:val="24"/>
        </w:rPr>
        <w:t>Pädevused</w:t>
      </w:r>
      <w:r>
        <w:rPr>
          <w:rFonts w:ascii="Times New Roman" w:hAnsi="Times New Roman"/>
          <w:b w:val="false"/>
          <w:bCs w:val="false"/>
          <w:sz w:val="24"/>
          <w:szCs w:val="24"/>
        </w:rPr>
        <w:t xml:space="preserve"> – selle mooduli lõpus suudab õppija:</w:t>
        <w:br/>
        <w:t>- Õpetage noortele kehapildile keskendumise negatiivseid tagajärgi</w:t>
        <w:br/>
        <w:t>- Aidake noortel koostada ajaplaneerimise plaan, mis aitab neil elust rõõmu tunda</w:t>
        <w:br/>
        <w:t>- Koostage noortele nädalaplaan, mis aitab neil elust rõõmu tunda</w:t>
      </w:r>
    </w:p>
    <w:p>
      <w:pPr>
        <w:pStyle w:val="Normal"/>
        <w:jc w:val="left"/>
        <w:rPr>
          <w:rFonts w:ascii="Times New Roman" w:hAnsi="Times New Roman"/>
          <w:b/>
          <w:b/>
          <w:bCs/>
          <w:sz w:val="24"/>
          <w:szCs w:val="24"/>
        </w:rPr>
      </w:pPr>
      <w:r>
        <w:rPr>
          <w:rFonts w:ascii="Times New Roman" w:hAnsi="Times New Roman"/>
          <w:b w:val="false"/>
          <w:bCs w:val="false"/>
          <w:sz w:val="24"/>
          <w:szCs w:val="24"/>
        </w:rPr>
        <w:br/>
      </w:r>
      <w:r>
        <w:rPr>
          <w:rFonts w:ascii="Times New Roman" w:hAnsi="Times New Roman"/>
          <w:b/>
          <w:bCs/>
          <w:sz w:val="24"/>
          <w:szCs w:val="24"/>
        </w:rPr>
        <w:t>Mooduli õppetunnid kokku:</w:t>
      </w:r>
      <w:r>
        <w:rPr>
          <w:rFonts w:ascii="Times New Roman" w:hAnsi="Times New Roman"/>
          <w:b w:val="false"/>
          <w:bCs w:val="false"/>
          <w:sz w:val="24"/>
          <w:szCs w:val="24"/>
        </w:rPr>
        <w:br/>
        <w:t>Loengu tundi = 4</w:t>
        <w:br/>
        <w:t>Iseõppimise tundi = 1,5</w:t>
        <w:br/>
        <w:t>Enesehindamise tundi = 0,5</w:t>
      </w:r>
    </w:p>
    <w:p>
      <w:pPr>
        <w:pStyle w:val="Normal"/>
        <w:jc w:val="left"/>
        <w:rPr>
          <w:rFonts w:ascii="Times New Roman" w:hAnsi="Times New Roman"/>
          <w:b/>
          <w:b/>
          <w:bCs/>
          <w:sz w:val="24"/>
          <w:szCs w:val="24"/>
        </w:rPr>
      </w:pPr>
      <w:r>
        <w:rPr>
          <w:rFonts w:ascii="Times New Roman" w:hAnsi="Times New Roman"/>
          <w:b/>
          <w:bCs/>
          <w:sz w:val="24"/>
          <w:szCs w:val="24"/>
        </w:rPr>
        <w:t>5. selgitusmoodul:</w:t>
      </w:r>
    </w:p>
    <w:p>
      <w:pPr>
        <w:pStyle w:val="Normal"/>
        <w:jc w:val="left"/>
        <w:rPr>
          <w:rFonts w:ascii="Times New Roman" w:hAnsi="Times New Roman"/>
          <w:b/>
          <w:b/>
          <w:bCs/>
          <w:sz w:val="24"/>
          <w:szCs w:val="24"/>
        </w:rPr>
      </w:pPr>
      <w:r>
        <w:rPr>
          <w:rFonts w:ascii="Times New Roman" w:hAnsi="Times New Roman"/>
          <w:b w:val="false"/>
          <w:bCs w:val="false"/>
          <w:sz w:val="24"/>
          <w:szCs w:val="24"/>
        </w:rPr>
        <w:t>See moodul on mõeldud noorte eluga rahulolu aspekti uurimiseks.</w:t>
        <w:br/>
        <w:t>1. Sissejuhatus heaolusse</w:t>
        <w:br/>
        <w:t>Sissejuhatuses tuuakse välja heaolu põhijooned. Nende põhjal on noortekasvatajad, lapsevanemad, õpetajad ja tervishoiutöötajad saavad teada, milliseid meetodeid ja vahendeid saab kasutada korrigeerida läbipõlemise sümptomeid ja muuta oma (nooruse) elustiili heaolu suunas.</w:t>
        <w:br/>
        <w:t>2. Lõõgastus- ja motiveerimisvõtted igapäevaelus</w:t>
        <w:br/>
        <w:t>Mooduli teine osa keskendub selle tulemusena erinevate tehnikate rakendamisele millest stress ja hirm olukorra ees vähenevad. Teises käsitletud sammud osa võimaldab noortel rohkem endasse vaadata, enda jaoks aega võtta, ennast rahustada ja nende keha. Igapäevane tähelepanu iseendale parandab ka noorte eluga rahulolu ja kvaliteet.</w:t>
        <w:br/>
        <w:t>3. Positiivne käitumine</w:t>
        <w:br/>
        <w:t>Mooduli kolmas osa on pühendatud positiivse käitumise tutvustamisele. Käitumine ei ole staatiline nähtus. Seda saab ja tuleb muuta, seega on esitatud võimalused tagada noorte seas positiivse käitumise väljendus. See osutab ka viisidele, kuidas arendada tegevusi nii, et käitumine muutuks ja tooks oodatud tulemusi.</w:t>
        <w:br/>
        <w:t>4. Hindamine</w:t>
      </w:r>
    </w:p>
    <w:p>
      <w:pPr>
        <w:pStyle w:val="Normal"/>
        <w:jc w:val="left"/>
        <w:rPr>
          <w:rFonts w:ascii="Times New Roman" w:hAnsi="Times New Roman"/>
          <w:b/>
          <w:b/>
          <w:bCs/>
          <w:sz w:val="24"/>
          <w:szCs w:val="24"/>
        </w:rPr>
      </w:pPr>
      <w:r>
        <w:rPr>
          <w:rFonts w:ascii="Times New Roman" w:hAnsi="Times New Roman"/>
          <w:b w:val="false"/>
          <w:bCs w:val="false"/>
          <w:sz w:val="24"/>
          <w:szCs w:val="24"/>
        </w:rPr>
        <w:br/>
      </w:r>
      <w:r>
        <w:rPr>
          <w:rFonts w:ascii="Times New Roman" w:hAnsi="Times New Roman"/>
          <w:b/>
          <w:bCs/>
          <w:sz w:val="24"/>
          <w:szCs w:val="24"/>
        </w:rPr>
        <w:t>Pedagoogilise nõustamise moodul 5:</w:t>
      </w:r>
      <w:r>
        <w:rPr>
          <w:rFonts w:ascii="Times New Roman" w:hAnsi="Times New Roman"/>
          <w:b w:val="false"/>
          <w:bCs w:val="false"/>
          <w:sz w:val="24"/>
          <w:szCs w:val="24"/>
        </w:rPr>
        <w:br/>
        <w:t>1. Enne töötuba pöörake piisavalt tähelepanu keskkonnale. Ümbritsev ja töötoa ajal ei tohiks kuulda eriti tüütuid, ärritavaid, segavaid helisid, nii et vali mõni eraldatum koht. Töötoa ajal ei tohiks juhuslikud inimesed siseneda ruumi, mistõttu on soovitatav kasutada palju väljapoole suunatud infosõnumeid. Lõhnad ning töötoa ajal saab kasutada lõõgastavat muusikat.</w:t>
        <w:br/>
        <w:t>2. Seansside ajal on väga oluline sobiv kõnetemp, intonatsioon, helitugevus. Seda tuleb erinevate teemade käsitlemisel arvestada.</w:t>
        <w:br/>
        <w:t>3. Töötubade käigus tuleb igale osalejale anda võimalus oma koht leida keskkonnas. See võimaldab osalejatel tunda end mugavalt, turvaliselt, aitab lõõgastuda ja tunda end täielikuna. Seetõttu ärge piirake osalejaid, kui nad valivad mittetraditsioonilise töökohad klassiruumis töötoa ajal.</w:t>
        <w:br/>
        <w:t>4. Kasutage töötubade ajal laialdaselt aktiveerivaid või rahustavaid mänge. Mõned neist saavad</w:t>
        <w:br/>
        <w:t>aitavad osalejatel tegevust alustada, teised aga vastupidi rahustavad alla, sukelduma, keskenduma.</w:t>
        <w:br/>
        <w:t>5. Igale osalejale on antud piisavalt aega, sest erinevate inimeste erinevused ilmnevad ühiskondlikes protsessides. Kuid samal ajal olge professionaalne ajajuht, mis näitab, et saavutate oma aja planeerimisel rohkem tulemusi.</w:t>
      </w:r>
    </w:p>
    <w:p>
      <w:pPr>
        <w:pStyle w:val="Normal"/>
        <w:jc w:val="left"/>
        <w:rPr>
          <w:rFonts w:ascii="Times New Roman" w:hAnsi="Times New Roman"/>
          <w:b/>
          <w:b/>
          <w:bCs/>
          <w:sz w:val="24"/>
          <w:szCs w:val="24"/>
        </w:rPr>
      </w:pPr>
      <w:r>
        <w:rPr>
          <w:rFonts w:ascii="Times New Roman" w:hAnsi="Times New Roman"/>
          <w:b/>
          <w:bCs/>
          <w:sz w:val="24"/>
          <w:szCs w:val="24"/>
        </w:rPr>
        <w:t>Vahendite moodul 5</w:t>
      </w:r>
    </w:p>
    <w:p>
      <w:pPr>
        <w:pStyle w:val="Normal"/>
        <w:spacing w:lineRule="auto" w:line="276"/>
        <w:jc w:val="left"/>
        <w:rPr>
          <w:rFonts w:ascii="Times New Roman" w:hAnsi="Times New Roman"/>
          <w:b/>
          <w:b/>
          <w:bCs/>
          <w:sz w:val="24"/>
          <w:szCs w:val="24"/>
        </w:rPr>
      </w:pPr>
      <w:hyperlink r:id="rId27">
        <w:r>
          <w:rPr>
            <w:rStyle w:val="InternetLink"/>
            <w:rFonts w:ascii="Times New Roman" w:hAnsi="Times New Roman"/>
            <w:b w:val="false"/>
            <w:bCs w:val="false"/>
            <w:sz w:val="24"/>
            <w:szCs w:val="24"/>
          </w:rPr>
          <w:t>https://www.youtube.com/watch?v=r20GqfO8v2c</w:t>
        </w:r>
      </w:hyperlink>
      <w:r>
        <w:rPr>
          <w:rFonts w:ascii="Times New Roman" w:hAnsi="Times New Roman"/>
          <w:b w:val="false"/>
          <w:bCs w:val="false"/>
          <w:sz w:val="24"/>
          <w:szCs w:val="24"/>
        </w:rPr>
        <w:t xml:space="preserve">  </w:t>
      </w:r>
    </w:p>
    <w:p>
      <w:pPr>
        <w:pStyle w:val="Normal"/>
        <w:spacing w:lineRule="auto" w:line="276"/>
        <w:jc w:val="left"/>
        <w:rPr>
          <w:rFonts w:ascii="Times New Roman" w:hAnsi="Times New Roman"/>
          <w:b/>
          <w:b/>
          <w:bCs/>
          <w:sz w:val="24"/>
          <w:szCs w:val="24"/>
        </w:rPr>
      </w:pPr>
      <w:hyperlink r:id="rId28">
        <w:r>
          <w:rPr>
            <w:rStyle w:val="InternetLink"/>
            <w:rFonts w:ascii="Times New Roman" w:hAnsi="Times New Roman"/>
            <w:b w:val="false"/>
            <w:bCs w:val="false"/>
            <w:sz w:val="24"/>
            <w:szCs w:val="24"/>
          </w:rPr>
          <w:t>https://www.youtube.com/watch?v=74zqDg0NEwU</w:t>
        </w:r>
      </w:hyperlink>
      <w:r>
        <w:rPr>
          <w:rFonts w:ascii="Times New Roman" w:hAnsi="Times New Roman"/>
          <w:b w:val="false"/>
          <w:bCs w:val="false"/>
          <w:sz w:val="24"/>
          <w:szCs w:val="24"/>
        </w:rPr>
        <w:t xml:space="preserve">  </w:t>
      </w:r>
    </w:p>
    <w:p>
      <w:pPr>
        <w:pStyle w:val="Normal"/>
        <w:spacing w:lineRule="auto" w:line="276"/>
        <w:jc w:val="left"/>
        <w:rPr>
          <w:rFonts w:ascii="Times New Roman" w:hAnsi="Times New Roman"/>
          <w:b/>
          <w:b/>
          <w:bCs/>
          <w:sz w:val="24"/>
          <w:szCs w:val="24"/>
        </w:rPr>
      </w:pPr>
      <w:hyperlink r:id="rId29">
        <w:r>
          <w:rPr>
            <w:rStyle w:val="InternetLink"/>
            <w:rFonts w:ascii="Times New Roman" w:hAnsi="Times New Roman"/>
            <w:b w:val="false"/>
            <w:bCs w:val="false"/>
            <w:sz w:val="24"/>
            <w:szCs w:val="24"/>
          </w:rPr>
          <w:t>https://www.youtube.com/watch?v=CXmcvb_-BbI</w:t>
        </w:r>
      </w:hyperlink>
      <w:r>
        <w:rPr>
          <w:rFonts w:ascii="Times New Roman" w:hAnsi="Times New Roman"/>
          <w:b w:val="false"/>
          <w:bCs w:val="false"/>
          <w:sz w:val="24"/>
          <w:szCs w:val="24"/>
        </w:rPr>
        <w:t xml:space="preserve">  </w:t>
      </w:r>
    </w:p>
    <w:p>
      <w:pPr>
        <w:pStyle w:val="Normal"/>
        <w:spacing w:lineRule="auto" w:line="276"/>
        <w:jc w:val="left"/>
        <w:rPr>
          <w:rFonts w:ascii="Times New Roman" w:hAnsi="Times New Roman"/>
          <w:b/>
          <w:b/>
          <w:bCs/>
          <w:sz w:val="24"/>
          <w:szCs w:val="24"/>
        </w:rPr>
      </w:pPr>
      <w:hyperlink r:id="rId30">
        <w:r>
          <w:rPr>
            <w:rStyle w:val="InternetLink"/>
            <w:rFonts w:ascii="Times New Roman" w:hAnsi="Times New Roman"/>
            <w:b w:val="false"/>
            <w:bCs w:val="false"/>
            <w:sz w:val="24"/>
            <w:szCs w:val="24"/>
          </w:rPr>
          <w:t>https://www.youtube.com/watch?v=v2mY36Ho1Sk</w:t>
        </w:r>
      </w:hyperlink>
      <w:r>
        <w:rPr>
          <w:rFonts w:ascii="Times New Roman" w:hAnsi="Times New Roman"/>
          <w:b w:val="false"/>
          <w:bCs w:val="false"/>
          <w:sz w:val="24"/>
          <w:szCs w:val="24"/>
        </w:rPr>
        <w:t xml:space="preserve">   </w:t>
      </w:r>
    </w:p>
    <w:p>
      <w:pPr>
        <w:pStyle w:val="Normal"/>
        <w:spacing w:lineRule="auto" w:line="360"/>
        <w:jc w:val="left"/>
        <w:rPr>
          <w:rFonts w:ascii="Times New Roman" w:hAnsi="Times New Roman"/>
          <w:b/>
          <w:b/>
          <w:bCs/>
          <w:sz w:val="24"/>
          <w:szCs w:val="24"/>
        </w:rPr>
      </w:pPr>
      <w:hyperlink r:id="rId31">
        <w:r>
          <w:rPr>
            <w:rStyle w:val="InternetLink"/>
            <w:rFonts w:ascii="Times New Roman" w:hAnsi="Times New Roman"/>
            <w:b w:val="false"/>
            <w:bCs w:val="false"/>
            <w:sz w:val="24"/>
            <w:szCs w:val="24"/>
          </w:rPr>
          <w:t>https://www.thehealthhub.org.au/positive-behaviour-support-plans/</w:t>
        </w:r>
      </w:hyperlink>
      <w:r>
        <w:rPr>
          <w:rFonts w:ascii="Times New Roman" w:hAnsi="Times New Roman"/>
          <w:b w:val="false"/>
          <w:bCs w:val="false"/>
          <w:sz w:val="24"/>
          <w:szCs w:val="24"/>
        </w:rPr>
        <w:t xml:space="preserve">  </w:t>
      </w:r>
      <w:hyperlink r:id="rId32">
        <w:r>
          <w:rPr>
            <w:rStyle w:val="InternetLink"/>
            <w:rFonts w:ascii="Times New Roman" w:hAnsi="Times New Roman"/>
            <w:b w:val="false"/>
            <w:bCs w:val="false"/>
            <w:sz w:val="24"/>
            <w:szCs w:val="24"/>
          </w:rPr>
          <w:t>https://www.mayoclinic.org/tests-procedures/meditation/in-depth/meditation/art-20045858</w:t>
        </w:r>
      </w:hyperlink>
      <w:r>
        <w:rPr>
          <w:rFonts w:ascii="Times New Roman" w:hAnsi="Times New Roman"/>
          <w:b w:val="false"/>
          <w:bCs w:val="false"/>
          <w:sz w:val="24"/>
          <w:szCs w:val="24"/>
        </w:rPr>
        <w:t xml:space="preserve">  </w:t>
      </w:r>
      <w:hyperlink r:id="rId33">
        <w:r>
          <w:rPr>
            <w:rStyle w:val="InternetLink"/>
            <w:rFonts w:ascii="Times New Roman" w:hAnsi="Times New Roman"/>
            <w:b w:val="false"/>
            <w:bCs w:val="false"/>
            <w:sz w:val="24"/>
            <w:szCs w:val="24"/>
          </w:rPr>
          <w:t>https://corporatefinanceinstitute.com/resources/careers/soft-skills/time-management-list-tips/</w:t>
        </w:r>
      </w:hyperlink>
      <w:r>
        <w:rPr>
          <w:rFonts w:ascii="Times New Roman" w:hAnsi="Times New Roman"/>
          <w:b w:val="false"/>
          <w:bCs w:val="false"/>
          <w:sz w:val="24"/>
          <w:szCs w:val="24"/>
        </w:rPr>
        <w:t xml:space="preserve">  </w:t>
      </w:r>
      <w:hyperlink r:id="rId34">
        <w:r>
          <w:rPr>
            <w:rStyle w:val="InternetLink"/>
            <w:rFonts w:ascii="Times New Roman" w:hAnsi="Times New Roman"/>
            <w:b w:val="false"/>
            <w:bCs w:val="false"/>
            <w:sz w:val="24"/>
            <w:szCs w:val="24"/>
          </w:rPr>
          <w:t>https://www.mindtools.com/pages/article/newHTE_00.htm</w:t>
        </w:r>
      </w:hyperlink>
      <w:r>
        <w:rPr>
          <w:rFonts w:ascii="Times New Roman" w:hAnsi="Times New Roman"/>
          <w:b w:val="false"/>
          <w:bCs w:val="false"/>
          <w:sz w:val="24"/>
          <w:szCs w:val="24"/>
        </w:rPr>
        <w:t xml:space="preserve">  </w:t>
      </w:r>
    </w:p>
    <w:p>
      <w:pPr>
        <w:pStyle w:val="Normal"/>
        <w:spacing w:lineRule="auto" w:line="276"/>
        <w:jc w:val="left"/>
        <w:rPr>
          <w:rFonts w:ascii="Times New Roman" w:hAnsi="Times New Roman"/>
          <w:b/>
          <w:b/>
          <w:bCs/>
          <w:sz w:val="24"/>
          <w:szCs w:val="24"/>
        </w:rPr>
      </w:pPr>
      <w:hyperlink r:id="rId35">
        <w:r>
          <w:rPr>
            <w:rStyle w:val="InternetLink"/>
            <w:rFonts w:ascii="Times New Roman" w:hAnsi="Times New Roman"/>
            <w:b w:val="false"/>
            <w:bCs w:val="false"/>
            <w:sz w:val="24"/>
            <w:szCs w:val="24"/>
          </w:rPr>
          <w:t>https://bit.ly/3nCFKDY</w:t>
        </w:r>
      </w:hyperlink>
      <w:r>
        <w:rPr>
          <w:rFonts w:ascii="Times New Roman" w:hAnsi="Times New Roman"/>
          <w:b w:val="false"/>
          <w:bCs w:val="false"/>
          <w:sz w:val="24"/>
          <w:szCs w:val="24"/>
        </w:rPr>
        <w:t xml:space="preserve">  </w:t>
      </w:r>
    </w:p>
    <w:p>
      <w:pPr>
        <w:pStyle w:val="Normal"/>
        <w:spacing w:lineRule="auto" w:line="276"/>
        <w:jc w:val="left"/>
        <w:rPr/>
      </w:pPr>
      <w:r>
        <w:rPr>
          <w:rStyle w:val="InternetLink"/>
          <w:rFonts w:ascii="Times New Roman" w:hAnsi="Times New Roman"/>
          <w:b w:val="false"/>
          <w:bCs w:val="false"/>
          <w:sz w:val="24"/>
          <w:szCs w:val="24"/>
        </w:rPr>
        <w:t>https://bit.ly/2Kmw5D7</w:t>
      </w:r>
    </w:p>
    <w:p>
      <w:pPr>
        <w:pStyle w:val="Normal"/>
        <w:spacing w:lineRule="auto" w:line="276"/>
        <w:jc w:val="left"/>
        <w:rPr>
          <w:rFonts w:ascii="Times New Roman" w:hAnsi="Times New Roman"/>
          <w:b/>
          <w:b/>
          <w:bCs/>
          <w:sz w:val="24"/>
          <w:szCs w:val="24"/>
        </w:rPr>
      </w:pPr>
      <w:hyperlink r:id="rId36">
        <w:r>
          <w:rPr>
            <w:rStyle w:val="InternetLink"/>
            <w:rFonts w:ascii="Times New Roman" w:hAnsi="Times New Roman"/>
            <w:b w:val="false"/>
            <w:bCs w:val="false"/>
            <w:sz w:val="24"/>
            <w:szCs w:val="24"/>
          </w:rPr>
          <w:t>https://www.gamehouse.com/welcome</w:t>
        </w:r>
      </w:hyperlink>
      <w:r>
        <w:rPr>
          <w:rFonts w:ascii="Times New Roman" w:hAnsi="Times New Roman"/>
          <w:b w:val="false"/>
          <w:bCs w:val="false"/>
          <w:sz w:val="24"/>
          <w:szCs w:val="24"/>
        </w:rPr>
        <w:t xml:space="preserve">  </w:t>
      </w:r>
    </w:p>
    <w:p>
      <w:pPr>
        <w:pStyle w:val="Normal"/>
        <w:spacing w:lineRule="auto" w:line="276"/>
        <w:jc w:val="left"/>
        <w:rPr>
          <w:rFonts w:ascii="Times New Roman" w:hAnsi="Times New Roman"/>
          <w:b/>
          <w:b/>
          <w:bCs/>
          <w:sz w:val="24"/>
          <w:szCs w:val="24"/>
        </w:rPr>
      </w:pPr>
      <w:hyperlink r:id="rId37">
        <w:r>
          <w:rPr>
            <w:rStyle w:val="InternetLink"/>
            <w:rFonts w:ascii="Times New Roman" w:hAnsi="Times New Roman"/>
            <w:b w:val="false"/>
            <w:bCs w:val="false"/>
            <w:sz w:val="24"/>
            <w:szCs w:val="24"/>
          </w:rPr>
          <w:t>https://asq.org/quality-resources/problem-solving</w:t>
        </w:r>
      </w:hyperlink>
      <w:r>
        <w:rPr>
          <w:rFonts w:ascii="Times New Roman" w:hAnsi="Times New Roman"/>
          <w:b w:val="false"/>
          <w:bCs w:val="false"/>
          <w:sz w:val="24"/>
          <w:szCs w:val="24"/>
        </w:rPr>
        <w:t xml:space="preserve">  </w:t>
      </w:r>
    </w:p>
    <w:p>
      <w:pPr>
        <w:pStyle w:val="Normal"/>
        <w:jc w:val="left"/>
        <w:rPr>
          <w:rFonts w:ascii="Times New Roman" w:hAnsi="Times New Roman"/>
          <w:b/>
          <w:b/>
          <w:bCs/>
          <w:sz w:val="24"/>
          <w:szCs w:val="24"/>
        </w:rPr>
      </w:pPr>
      <w:r>
        <w:rPr>
          <w:rFonts w:ascii="Times New Roman" w:hAnsi="Times New Roman"/>
          <w:b/>
          <w:bCs/>
          <w:sz w:val="24"/>
          <w:szCs w:val="24"/>
        </w:rPr>
        <w:t xml:space="preserve">MODULE 6 </w:t>
      </w:r>
    </w:p>
    <w:p>
      <w:pPr>
        <w:pStyle w:val="Normal"/>
        <w:jc w:val="left"/>
        <w:rPr>
          <w:rFonts w:ascii="Times New Roman" w:hAnsi="Times New Roman"/>
          <w:b/>
          <w:b/>
          <w:bCs/>
          <w:sz w:val="24"/>
          <w:szCs w:val="24"/>
        </w:rPr>
      </w:pPr>
      <w:r>
        <w:rPr>
          <w:rFonts w:ascii="Times New Roman" w:hAnsi="Times New Roman"/>
          <w:b/>
          <w:bCs/>
          <w:sz w:val="24"/>
          <w:szCs w:val="24"/>
        </w:rPr>
        <w:t>Mooduli number ja nimi:</w:t>
        <w:br/>
        <w:t>NOORTEJUHT ELU NAUTIMISEKS JA KAASLASTE TOETUS</w:t>
      </w:r>
      <w:r>
        <w:rPr>
          <w:rFonts w:ascii="Times New Roman" w:hAnsi="Times New Roman"/>
          <w:b w:val="false"/>
          <w:bCs w:val="false"/>
          <w:sz w:val="24"/>
          <w:szCs w:val="24"/>
        </w:rPr>
        <w:br/>
      </w:r>
    </w:p>
    <w:p>
      <w:pPr>
        <w:pStyle w:val="Normal"/>
        <w:jc w:val="left"/>
        <w:rPr>
          <w:rFonts w:ascii="Times New Roman" w:hAnsi="Times New Roman"/>
          <w:b/>
          <w:b/>
          <w:bCs/>
          <w:sz w:val="24"/>
          <w:szCs w:val="24"/>
        </w:rPr>
      </w:pPr>
      <w:r>
        <w:rPr>
          <w:rFonts w:ascii="Times New Roman" w:hAnsi="Times New Roman"/>
          <w:b w:val="false"/>
          <w:bCs w:val="false"/>
          <w:sz w:val="24"/>
          <w:szCs w:val="24"/>
        </w:rPr>
        <w:t>Selle mooduli üldine eesmärk ja meetodid:</w:t>
        <w:br/>
      </w:r>
      <w:r>
        <w:rPr>
          <w:rFonts w:ascii="Times New Roman" w:hAnsi="Times New Roman"/>
          <w:b/>
          <w:bCs/>
          <w:sz w:val="24"/>
          <w:szCs w:val="24"/>
        </w:rPr>
        <w:t xml:space="preserve">Eesmärk: </w:t>
      </w:r>
      <w:r>
        <w:rPr>
          <w:rFonts w:ascii="Times New Roman" w:hAnsi="Times New Roman"/>
          <w:b w:val="false"/>
          <w:bCs w:val="false"/>
          <w:sz w:val="24"/>
          <w:szCs w:val="24"/>
        </w:rPr>
        <w:t>Varustada koolitajad ja sihtrühm vajalike teadmiste, oskuste ja pädevused noorte läbipõlemisohu soodustamiseks ja teadvustamiseks sihtrühmade seas.</w:t>
        <w:br/>
      </w:r>
      <w:r>
        <w:rPr>
          <w:rFonts w:ascii="Times New Roman" w:hAnsi="Times New Roman"/>
          <w:b/>
          <w:bCs/>
          <w:sz w:val="24"/>
          <w:szCs w:val="24"/>
        </w:rPr>
        <w:t>Meetodid:</w:t>
      </w:r>
      <w:r>
        <w:rPr>
          <w:rFonts w:ascii="Times New Roman" w:hAnsi="Times New Roman"/>
          <w:b w:val="false"/>
          <w:bCs w:val="false"/>
          <w:sz w:val="24"/>
          <w:szCs w:val="24"/>
        </w:rPr>
        <w:t xml:space="preserve"> Loengud, iseõpe, juhtumiuuringutel põhinevad arutelud, õppefilm, enesehindamine</w:t>
        <w:br/>
      </w:r>
    </w:p>
    <w:p>
      <w:pPr>
        <w:pStyle w:val="Normal"/>
        <w:jc w:val="left"/>
        <w:rPr>
          <w:rFonts w:ascii="Times New Roman" w:hAnsi="Times New Roman"/>
          <w:b/>
          <w:b/>
          <w:bCs/>
          <w:sz w:val="24"/>
          <w:szCs w:val="24"/>
        </w:rPr>
      </w:pPr>
      <w:r>
        <w:rPr>
          <w:rFonts w:ascii="Times New Roman" w:hAnsi="Times New Roman"/>
          <w:b/>
          <w:bCs/>
          <w:sz w:val="24"/>
          <w:szCs w:val="24"/>
        </w:rPr>
        <w:t>Sisu:</w:t>
      </w:r>
      <w:r>
        <w:rPr>
          <w:rFonts w:ascii="Times New Roman" w:hAnsi="Times New Roman"/>
          <w:b w:val="false"/>
          <w:bCs w:val="false"/>
          <w:sz w:val="24"/>
          <w:szCs w:val="24"/>
        </w:rPr>
        <w:br/>
        <w:br/>
        <w:t>1. Sissejuhatus kaaslastelt õppimisse.</w:t>
        <w:br/>
        <w:t>1.1 Mis on kaaslastelt õppimine?</w:t>
        <w:br/>
        <w:t>1.2 Mentorlus.</w:t>
        <w:br/>
        <w:t>1.3 Juhendajad ja juhendajad.</w:t>
        <w:br/>
        <w:t>1.4 Tagasiside.</w:t>
        <w:br/>
        <w:t>2. Emotsionaalne juhtimine ja vaimne tervis.</w:t>
        <w:br/>
        <w:t>2.1 Eakaaslaste vaimne tervis ja vaimne hügieen.</w:t>
        <w:br/>
        <w:t>2.2 Kaastoetaja oskused.</w:t>
        <w:br/>
        <w:t>2.3 Tugevad ja nõrgad küljed.</w:t>
        <w:br/>
        <w:t>2.4 Ennetus- ja sekkumisprogramm.</w:t>
        <w:br/>
        <w:t>2.5 Kaasamise strateegia plaan.</w:t>
        <w:br/>
        <w:t>3. Jutuvestmine läbipõlemise ennetamiseks.</w:t>
        <w:br/>
        <w:t>3.1 Võrguühenduseta ja võrguühenduseta meetodid.</w:t>
        <w:br/>
        <w:t>3.2 Eakaaslaste mängud.</w:t>
        <w:br/>
        <w:t>4. Hindamine.</w:t>
        <w:br/>
      </w:r>
    </w:p>
    <w:p>
      <w:pPr>
        <w:pStyle w:val="Normal"/>
        <w:jc w:val="left"/>
        <w:rPr>
          <w:rFonts w:ascii="Times New Roman" w:hAnsi="Times New Roman"/>
          <w:b/>
          <w:b/>
          <w:bCs/>
          <w:sz w:val="24"/>
          <w:szCs w:val="24"/>
        </w:rPr>
      </w:pPr>
      <w:r>
        <w:rPr>
          <w:rFonts w:ascii="Times New Roman" w:hAnsi="Times New Roman"/>
          <w:b/>
          <w:bCs/>
          <w:sz w:val="24"/>
          <w:szCs w:val="24"/>
        </w:rPr>
        <w:t>Erialane pädevus ja õpitulemused:</w:t>
      </w:r>
      <w:r>
        <w:rPr>
          <w:rFonts w:ascii="Times New Roman" w:hAnsi="Times New Roman"/>
          <w:b w:val="false"/>
          <w:bCs w:val="false"/>
          <w:sz w:val="24"/>
          <w:szCs w:val="24"/>
        </w:rPr>
        <w:br/>
      </w:r>
      <w:r>
        <w:rPr>
          <w:rFonts w:ascii="Times New Roman" w:hAnsi="Times New Roman"/>
          <w:b/>
          <w:bCs/>
          <w:sz w:val="24"/>
          <w:szCs w:val="24"/>
        </w:rPr>
        <w:t>Teadmised</w:t>
      </w:r>
      <w:r>
        <w:rPr>
          <w:rFonts w:ascii="Times New Roman" w:hAnsi="Times New Roman"/>
          <w:b w:val="false"/>
          <w:bCs w:val="false"/>
          <w:sz w:val="24"/>
          <w:szCs w:val="24"/>
        </w:rPr>
        <w:t xml:space="preserve"> – selle mooduli lõpus suudab õppija:</w:t>
        <w:br/>
        <w:t>- Aidake noortel tõsta eakaaslaste teadlikkust vaimsest tervisest.</w:t>
        <w:br/>
        <w:t>- Teadke potentsiaalsete eakaaslaste toetajate olulisi oskusi ja omadusi.</w:t>
        <w:br/>
        <w:t>- Aidake noortel mõista oma tugevaid ja nõrku külgi.</w:t>
        <w:br/>
        <w:t>- Mõista ennetus- ja sekkumisprogrammide peamisi põhimõtteid.</w:t>
        <w:br/>
        <w:t>- Teadke tõenditel põhinevast - ennetamisest ja sekkumisest.</w:t>
        <w:br/>
      </w:r>
      <w:r>
        <w:rPr>
          <w:rFonts w:ascii="Times New Roman" w:hAnsi="Times New Roman"/>
          <w:b/>
          <w:bCs/>
          <w:sz w:val="24"/>
          <w:szCs w:val="24"/>
        </w:rPr>
        <w:t>Oskused</w:t>
      </w:r>
      <w:r>
        <w:rPr>
          <w:rFonts w:ascii="Times New Roman" w:hAnsi="Times New Roman"/>
          <w:b w:val="false"/>
          <w:bCs w:val="false"/>
          <w:sz w:val="24"/>
          <w:szCs w:val="24"/>
        </w:rPr>
        <w:t xml:space="preserve"> – selle mooduli lõpus suudab õppija:</w:t>
        <w:br/>
        <w:t>- Rakendage tõenditepõhist lähenemisviisi ja parimate tavade vaatenurka</w:t>
        <w:br/>
        <w:t>- Tehke kindlaks noored, kellest võivad saada eakaaslased</w:t>
        <w:br/>
        <w:t>- Mõtiskleda erinevate kaasamisstrateegiate üle noorterühmades</w:t>
        <w:br/>
        <w:t>- Arutlege selle üle, kuidas noorte eakaaslaste toetus võib noortele jõudu anda</w:t>
        <w:br/>
      </w:r>
      <w:r>
        <w:rPr>
          <w:rFonts w:ascii="Times New Roman" w:hAnsi="Times New Roman"/>
          <w:b/>
          <w:bCs/>
          <w:sz w:val="24"/>
          <w:szCs w:val="24"/>
        </w:rPr>
        <w:t>Pädevused</w:t>
      </w:r>
      <w:r>
        <w:rPr>
          <w:rFonts w:ascii="Times New Roman" w:hAnsi="Times New Roman"/>
          <w:b w:val="false"/>
          <w:bCs w:val="false"/>
          <w:sz w:val="24"/>
          <w:szCs w:val="24"/>
        </w:rPr>
        <w:t xml:space="preserve"> – selle mooduli lõpus suudab õppija:</w:t>
        <w:br/>
        <w:t>- Looge olukorra parandamiseks kasutusvalmis materjale või meetodeid</w:t>
        <w:br/>
        <w:t>- Koostage kohordi/kooli/noorterühma kaasamise strateegiline plaan</w:t>
        <w:br/>
        <w:t>- Kasutage läbipõlemise ennetamiseks kaaslaste toel strateegilist jutuvestmist</w:t>
        <w:br/>
      </w:r>
    </w:p>
    <w:p>
      <w:pPr>
        <w:pStyle w:val="Normal"/>
        <w:jc w:val="left"/>
        <w:rPr>
          <w:rFonts w:ascii="Times New Roman" w:hAnsi="Times New Roman"/>
          <w:b/>
          <w:b/>
          <w:bCs/>
          <w:sz w:val="24"/>
          <w:szCs w:val="24"/>
        </w:rPr>
      </w:pPr>
      <w:r>
        <w:rPr>
          <w:rFonts w:ascii="Times New Roman" w:hAnsi="Times New Roman"/>
          <w:b/>
          <w:bCs/>
          <w:sz w:val="24"/>
          <w:szCs w:val="24"/>
        </w:rPr>
        <w:t>Mooduli õppetunnid kokku:</w:t>
      </w:r>
      <w:r>
        <w:rPr>
          <w:rFonts w:ascii="Times New Roman" w:hAnsi="Times New Roman"/>
          <w:b w:val="false"/>
          <w:bCs w:val="false"/>
          <w:sz w:val="24"/>
          <w:szCs w:val="24"/>
        </w:rPr>
        <w:br/>
        <w:t>Loengu tundi = 4</w:t>
        <w:br/>
        <w:t>Iseõppimise tundi = 1,5</w:t>
        <w:br/>
        <w:t>Enesehindamise tundi = 0,5</w:t>
      </w:r>
    </w:p>
    <w:p>
      <w:pPr>
        <w:pStyle w:val="Normal"/>
        <w:jc w:val="left"/>
        <w:rPr>
          <w:rFonts w:ascii="Times New Roman" w:hAnsi="Times New Roman"/>
          <w:b/>
          <w:b/>
          <w:bCs/>
          <w:sz w:val="24"/>
          <w:szCs w:val="24"/>
        </w:rPr>
      </w:pPr>
      <w:r>
        <w:rPr>
          <w:rFonts w:ascii="Times New Roman" w:hAnsi="Times New Roman"/>
          <w:b/>
          <w:bCs/>
          <w:sz w:val="24"/>
          <w:szCs w:val="24"/>
        </w:rPr>
        <w:t>6. selgitusmoodul:</w:t>
      </w:r>
      <w:r>
        <w:rPr>
          <w:rFonts w:ascii="Times New Roman" w:hAnsi="Times New Roman"/>
          <w:b w:val="false"/>
          <w:bCs w:val="false"/>
          <w:sz w:val="24"/>
          <w:szCs w:val="24"/>
        </w:rPr>
        <w:br/>
        <w:t>Selle mooduli eesmärk on selgitada, mis on kaaslastelt õppimine ja miks see on elu nautimiseks ülioluline.</w:t>
        <w:br/>
        <w:t>1. Sissejuhatus kaaslastelt õppimisse.</w:t>
        <w:br/>
        <w:t>Sissejuhatuses tutvustatakse vastastikuse õppimise hariduskontseptsioone ja praktikaid. Põhineb</w:t>
        <w:br/>
        <w:t>milliseid meetodeid õpivad nad, noorte koolitajad, lapsevanemad, õpetajad ja tervishoiutöötajad</w:t>
        <w:br/>
        <w:t>ja vahendeid saab kasutada kaaslaste õppimise ja kaasamise korraldamiseks.</w:t>
        <w:br/>
        <w:t>2. Emotsionaalne juhtimine ja vaimne tervis.</w:t>
        <w:br/>
        <w:t>Mooduli teine osa keskendub emotsionaalsele juhtimisele ja vaimsele tervisele eakaaslased ja arutelu kaaslaste toetajate kriitiliste oskuste üle. Õppijad arutavad, kuidas leida tugevaid ja nõrku külgi ning korrigeerida läbipõlemise sümptomeid. Esitatakse materjalid toetada noorsootöötajaid nende ennetus- ja sekkumisprogrammide alases tegevuses ning noorte mõjuvõimu suurendamine.</w:t>
        <w:br/>
        <w:t>3. Jutuvestmine läbipõlemise ennetamiseks.</w:t>
        <w:br/>
        <w:t>Mooduli kolmas osa on pühendatud erinevatele jutuvestmismeetoditele. Internetis ja</w:t>
        <w:br/>
        <w:t>esitletakse võrguühenduseta strateegiaid. Osalejad õpivad tundma kaardimänge „Räägi oma</w:t>
        <w:br/>
        <w:t>lugu“, „Rohkem kui lugu“ ja muud läbipõlemise ennetamisele keskenduvad mängud.</w:t>
        <w:br/>
        <w:t xml:space="preserve"> 4. Hindamine</w:t>
      </w:r>
    </w:p>
    <w:p>
      <w:pPr>
        <w:pStyle w:val="Normal"/>
        <w:jc w:val="left"/>
        <w:rPr>
          <w:rFonts w:ascii="Times New Roman" w:hAnsi="Times New Roman"/>
          <w:b/>
          <w:b/>
          <w:bCs/>
          <w:sz w:val="24"/>
          <w:szCs w:val="24"/>
        </w:rPr>
      </w:pPr>
      <w:r>
        <w:rPr>
          <w:rFonts w:ascii="Times New Roman" w:hAnsi="Times New Roman"/>
          <w:b w:val="false"/>
          <w:bCs w:val="false"/>
          <w:sz w:val="24"/>
          <w:szCs w:val="24"/>
        </w:rPr>
        <w:br/>
      </w:r>
      <w:r>
        <w:rPr>
          <w:rFonts w:ascii="Times New Roman" w:hAnsi="Times New Roman"/>
          <w:b/>
          <w:bCs/>
          <w:sz w:val="24"/>
          <w:szCs w:val="24"/>
        </w:rPr>
        <w:t>Pedagoogilise nõustamise moodul 6:</w:t>
      </w:r>
      <w:r>
        <w:rPr>
          <w:rFonts w:ascii="Times New Roman" w:hAnsi="Times New Roman"/>
          <w:b w:val="false"/>
          <w:bCs w:val="false"/>
          <w:sz w:val="24"/>
          <w:szCs w:val="24"/>
        </w:rPr>
        <w:br/>
        <w:t>Osalejad peavad alustama kodutööde ja iseõppimise tundidega (loetelu nimekiri on pakub treener).</w:t>
        <w:br/>
        <w:t>• Alustage võrguühenduseta seanssi ajurünnakuga, mis on kaaslastelt õppimine. Sina treenerina saad kirjuta kõik osalejate arvamused pabertahvlile ja võta need kokku või osalejad saavad need väikestele paberitele kirjutada ja pabertahvele kleepida ning teie loe need läbi ja võta kokku.</w:t>
        <w:br/>
        <w:t>• Seejärel teete kaaslaste õppimisest esitluse (sh lühivideo).</w:t>
        <w:br/>
        <w:t>• Aruteluna saab korraldada emotsionaalse juhtimise ja vaimse tervise seansse aastast teoreetilise ja praktilise kogemusega koolitaja poolt modereeritud ringis osalejad.</w:t>
        <w:br/>
        <w:t>• Seejärel koostavad väikestes töörühmades osalejad kaasamisstrateegia plaane, esitlevad neid kogu rühmale ning saada tagasisidet koolitajalt ja osalejatelt.</w:t>
        <w:br/>
        <w:t>• Jutustamise sessioon on praktiline kaaslastelt õppimine, mille lõpus on tagasiside istungil.</w:t>
        <w:br/>
        <w:t>• Hindamist saab teha suuliselt ringis ja kirjalikus vormis (3 küsimust on mooduli külge kinnitatud).</w:t>
        <w:br/>
        <w:t>• Osalejad saavad kodutöö teise osa lugemise ja vaatamise eest video.</w:t>
      </w:r>
    </w:p>
    <w:p>
      <w:pPr>
        <w:pStyle w:val="Normal"/>
        <w:jc w:val="left"/>
        <w:rPr>
          <w:rFonts w:ascii="Times New Roman" w:hAnsi="Times New Roman"/>
          <w:b/>
          <w:b/>
          <w:bCs/>
          <w:sz w:val="24"/>
          <w:szCs w:val="24"/>
        </w:rPr>
      </w:pPr>
      <w:r>
        <w:rPr>
          <w:rFonts w:ascii="Times New Roman" w:hAnsi="Times New Roman"/>
          <w:b/>
          <w:bCs/>
          <w:sz w:val="24"/>
          <w:szCs w:val="24"/>
        </w:rPr>
        <w:br/>
        <w:t>Vahendite moodul 6:</w:t>
      </w:r>
    </w:p>
    <w:p>
      <w:pPr>
        <w:pStyle w:val="Normal"/>
        <w:jc w:val="left"/>
        <w:rPr>
          <w:rFonts w:ascii="Times New Roman" w:hAnsi="Times New Roman"/>
          <w:b w:val="false"/>
          <w:b w:val="false"/>
          <w:bCs w:val="false"/>
          <w:sz w:val="24"/>
          <w:szCs w:val="24"/>
        </w:rPr>
      </w:pPr>
      <w:hyperlink r:id="rId38">
        <w:r>
          <w:rPr>
            <w:rStyle w:val="InternetLink"/>
            <w:rFonts w:ascii="Times New Roman" w:hAnsi="Times New Roman"/>
            <w:b w:val="false"/>
            <w:bCs w:val="false"/>
            <w:sz w:val="24"/>
            <w:szCs w:val="24"/>
          </w:rPr>
          <w:t>https://www.youtube.com/watch?v=EFVHWQ5mpmg</w:t>
        </w:r>
      </w:hyperlink>
      <w:r>
        <w:rPr>
          <w:rFonts w:ascii="Times New Roman" w:hAnsi="Times New Roman"/>
          <w:b w:val="false"/>
          <w:bCs w:val="false"/>
          <w:sz w:val="24"/>
          <w:szCs w:val="24"/>
        </w:rPr>
        <w:t xml:space="preserve">  </w:t>
      </w:r>
    </w:p>
    <w:p>
      <w:pPr>
        <w:pStyle w:val="Normal"/>
        <w:jc w:val="left"/>
        <w:rPr>
          <w:rFonts w:ascii="Times New Roman" w:hAnsi="Times New Roman"/>
          <w:b w:val="false"/>
          <w:b w:val="false"/>
          <w:bCs w:val="false"/>
          <w:sz w:val="24"/>
          <w:szCs w:val="24"/>
        </w:rPr>
      </w:pPr>
      <w:hyperlink r:id="rId39">
        <w:r>
          <w:rPr>
            <w:rStyle w:val="InternetLink"/>
            <w:rFonts w:ascii="Times New Roman" w:hAnsi="Times New Roman"/>
            <w:b w:val="false"/>
            <w:bCs w:val="false"/>
            <w:sz w:val="24"/>
            <w:szCs w:val="24"/>
          </w:rPr>
          <w:t>https://www.youtube.com/watch?v=SaLgg8QrBCY</w:t>
        </w:r>
      </w:hyperlink>
      <w:r>
        <w:rPr>
          <w:rFonts w:ascii="Times New Roman" w:hAnsi="Times New Roman"/>
          <w:b w:val="false"/>
          <w:bCs w:val="false"/>
          <w:sz w:val="24"/>
          <w:szCs w:val="24"/>
        </w:rPr>
        <w:t xml:space="preserve">  </w:t>
      </w:r>
    </w:p>
    <w:p>
      <w:pPr>
        <w:pStyle w:val="Normal"/>
        <w:jc w:val="left"/>
        <w:rPr>
          <w:rFonts w:ascii="Times New Roman" w:hAnsi="Times New Roman"/>
          <w:b w:val="false"/>
          <w:b w:val="false"/>
          <w:bCs w:val="false"/>
          <w:sz w:val="24"/>
          <w:szCs w:val="24"/>
        </w:rPr>
      </w:pPr>
      <w:hyperlink r:id="rId40">
        <w:r>
          <w:rPr>
            <w:rStyle w:val="InternetLink"/>
            <w:rFonts w:ascii="Times New Roman" w:hAnsi="Times New Roman"/>
            <w:b w:val="false"/>
            <w:bCs w:val="false"/>
            <w:sz w:val="24"/>
            <w:szCs w:val="24"/>
          </w:rPr>
          <w:t>https://www.youtube.com/watch?v=DX0rT53yuWk</w:t>
        </w:r>
      </w:hyperlink>
      <w:r>
        <w:rPr>
          <w:rFonts w:ascii="Times New Roman" w:hAnsi="Times New Roman"/>
          <w:b w:val="false"/>
          <w:bCs w:val="false"/>
          <w:sz w:val="24"/>
          <w:szCs w:val="24"/>
        </w:rPr>
        <w:t xml:space="preserve"> </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Boud, D., Cohen, R. ja Sampson, J. (2014). Vastastikune õppimine kõrghariduses: õppimine igaühelt ja igaühega koos muud. London: Routledge.</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Keenan, C. (2014). Ühendkuningriigis õpilaste juhitud vastastikuse õppimise kaardistamine. York: Kõrgharidusakadeemia.</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O’donnell, A. M. ja King, A. (2014). Kognitiivsed vaated kaaslaste õppimisele. London: Routledge.</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Riese, H., Samara, A. ja Lillejord, S. (2012). Eakaaslaste suhted kaaslastega õppimises. International Journal of Qualitative Studies in Education, 25(5), 601-624.</w:t>
      </w:r>
    </w:p>
    <w:p>
      <w:pPr>
        <w:pStyle w:val="Normal"/>
        <w:jc w:val="left"/>
        <w:rPr>
          <w:rFonts w:ascii="Times New Roman" w:hAnsi="Times New Roman"/>
          <w:b w:val="false"/>
          <w:b w:val="false"/>
          <w:bCs w:val="false"/>
          <w:sz w:val="24"/>
          <w:szCs w:val="24"/>
        </w:rPr>
      </w:pPr>
      <w:r>
        <w:rPr>
          <w:rFonts w:ascii="Times New Roman" w:hAnsi="Times New Roman"/>
          <w:b/>
          <w:bCs/>
          <w:sz w:val="24"/>
          <w:szCs w:val="24"/>
        </w:rPr>
        <w:t>ÕPPIMINE</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br/>
      </w:r>
      <w:r>
        <w:rPr>
          <w:rFonts w:ascii="Times New Roman" w:hAnsi="Times New Roman"/>
          <w:b/>
          <w:bCs/>
          <w:sz w:val="24"/>
          <w:szCs w:val="24"/>
        </w:rPr>
        <w:t>Formaalne õpe:</w:t>
      </w:r>
      <w:r>
        <w:rPr>
          <w:rFonts w:ascii="Times New Roman" w:hAnsi="Times New Roman"/>
          <w:b w:val="false"/>
          <w:bCs w:val="false"/>
          <w:sz w:val="24"/>
          <w:szCs w:val="24"/>
        </w:rPr>
        <w:br/>
        <w:t>organiseeritud ja struktureeritud keskkond, mis on selgesõnaliselt määratud õppimiseks (eesmärgid, aeg või ressursid). Formaalne õpe on õppija seisukohast taotluslik. Tavaliselt toob see kaasa kinnitamine ja sertifitseerimine.</w:t>
      </w:r>
    </w:p>
    <w:p>
      <w:pPr>
        <w:pStyle w:val="Normal"/>
        <w:jc w:val="left"/>
        <w:rPr>
          <w:rFonts w:ascii="Times New Roman" w:hAnsi="Times New Roman"/>
          <w:b w:val="false"/>
          <w:b w:val="false"/>
          <w:bCs w:val="false"/>
          <w:sz w:val="24"/>
          <w:szCs w:val="24"/>
        </w:rPr>
      </w:pPr>
      <w:r>
        <w:rPr>
          <w:rFonts w:ascii="Times New Roman" w:hAnsi="Times New Roman"/>
          <w:b/>
          <w:bCs/>
          <w:sz w:val="24"/>
          <w:szCs w:val="24"/>
        </w:rPr>
        <w:t>Informaalne õpe:</w:t>
      </w:r>
      <w:r>
        <w:rPr>
          <w:rFonts w:ascii="Times New Roman" w:hAnsi="Times New Roman"/>
          <w:b w:val="false"/>
          <w:bCs w:val="false"/>
          <w:sz w:val="24"/>
          <w:szCs w:val="24"/>
        </w:rPr>
        <w:br/>
        <w:t>õppimisviis, mis tuleneb igapäevastest töö, pere või vaba aja tegevustest. See ei ole organiseeritud või struktureeritud eesmärkide, aja või õppimistoetuse poolest. Informaalne õpe on sees enamikul juhtudel õppijate vaatenurgast tahtmatult.</w:t>
      </w:r>
    </w:p>
    <w:p>
      <w:pPr>
        <w:pStyle w:val="Normal"/>
        <w:jc w:val="left"/>
        <w:rPr>
          <w:rFonts w:ascii="Times New Roman" w:hAnsi="Times New Roman"/>
          <w:b w:val="false"/>
          <w:b w:val="false"/>
          <w:bCs w:val="false"/>
          <w:sz w:val="24"/>
          <w:szCs w:val="24"/>
        </w:rPr>
      </w:pPr>
      <w:r>
        <w:rPr>
          <w:rFonts w:ascii="Times New Roman" w:hAnsi="Times New Roman"/>
          <w:b/>
          <w:bCs/>
          <w:sz w:val="24"/>
          <w:szCs w:val="24"/>
        </w:rPr>
        <w:t>Mitteformaalne õpe:</w:t>
      </w:r>
      <w:r>
        <w:rPr>
          <w:rFonts w:ascii="Times New Roman" w:hAnsi="Times New Roman"/>
          <w:b w:val="false"/>
          <w:bCs w:val="false"/>
          <w:sz w:val="24"/>
          <w:szCs w:val="24"/>
        </w:rPr>
        <w:br/>
        <w:t>on sisse lülitatud kavandatud tegevustesse, mida pole selgesõnaliselt määratletud õppimiseks (õppimise mõttes eesmärgid, aeg või toetus). See on õppijate seisukohast tahtlik.</w:t>
      </w:r>
    </w:p>
    <w:p>
      <w:pPr>
        <w:pStyle w:val="Normal"/>
        <w:jc w:val="left"/>
        <w:rPr>
          <w:rFonts w:ascii="Times New Roman" w:hAnsi="Times New Roman"/>
          <w:b w:val="false"/>
          <w:b w:val="false"/>
          <w:bCs w:val="false"/>
          <w:sz w:val="24"/>
          <w:szCs w:val="24"/>
        </w:rPr>
      </w:pPr>
      <w:r>
        <w:rPr>
          <w:rFonts w:ascii="Times New Roman" w:hAnsi="Times New Roman"/>
          <w:b/>
          <w:bCs/>
          <w:sz w:val="24"/>
          <w:szCs w:val="24"/>
        </w:rPr>
        <w:t>Elukestev õpe:</w:t>
      </w:r>
      <w:r>
        <w:rPr>
          <w:rFonts w:ascii="Times New Roman" w:hAnsi="Times New Roman"/>
          <w:b w:val="false"/>
          <w:bCs w:val="false"/>
          <w:sz w:val="24"/>
          <w:szCs w:val="24"/>
        </w:rPr>
        <w:br/>
        <w:t>Kogu õppetegevus toimub kogu elu jooksul, mille tulemuseks on teadmiste täiendamine, oskusteave, oskused, pädevused või kvalifikatsioonid isiklikel, sotsiaalsetel ja ametialastel põhjustel.</w:t>
      </w:r>
    </w:p>
    <w:p>
      <w:pPr>
        <w:pStyle w:val="Normal"/>
        <w:jc w:val="left"/>
        <w:rPr>
          <w:rFonts w:ascii="Times New Roman" w:hAnsi="Times New Roman"/>
          <w:b w:val="false"/>
          <w:b w:val="false"/>
          <w:bCs w:val="false"/>
          <w:sz w:val="24"/>
          <w:szCs w:val="24"/>
        </w:rPr>
      </w:pPr>
      <w:r>
        <w:rPr>
          <w:rFonts w:ascii="Times New Roman" w:hAnsi="Times New Roman"/>
          <w:b/>
          <w:bCs/>
          <w:sz w:val="24"/>
          <w:szCs w:val="24"/>
        </w:rPr>
        <w:t>Didaktilised põhimõtted</w:t>
      </w:r>
    </w:p>
    <w:p>
      <w:pPr>
        <w:pStyle w:val="Normal"/>
        <w:jc w:val="left"/>
        <w:rPr>
          <w:rFonts w:ascii="Times New Roman" w:hAnsi="Times New Roman"/>
          <w:b w:val="false"/>
          <w:b w:val="false"/>
          <w:bCs w:val="false"/>
          <w:sz w:val="24"/>
          <w:szCs w:val="24"/>
        </w:rPr>
      </w:pPr>
      <w:r>
        <w:rPr>
          <w:rFonts w:ascii="Times New Roman" w:hAnsi="Times New Roman"/>
          <w:b w:val="false"/>
          <w:bCs w:val="false"/>
          <w:sz w:val="24"/>
          <w:szCs w:val="24"/>
        </w:rPr>
        <w:t>JOY õppekava põhineb ka teadusuuringutel, kuidas aidata parimal viisil võimalik õpikeskkond sihtrühmadele.</w:t>
      </w:r>
    </w:p>
    <w:p>
      <w:pPr>
        <w:pStyle w:val="Normal"/>
        <w:spacing w:lineRule="auto" w:line="240"/>
        <w:jc w:val="left"/>
        <w:rPr>
          <w:rFonts w:ascii="Times New Roman" w:hAnsi="Times New Roman"/>
          <w:b w:val="false"/>
          <w:b w:val="false"/>
          <w:bCs w:val="false"/>
          <w:sz w:val="24"/>
          <w:szCs w:val="24"/>
        </w:rPr>
      </w:pPr>
      <w:r>
        <w:rPr>
          <w:rFonts w:ascii="Times New Roman" w:hAnsi="Times New Roman"/>
          <w:b/>
          <w:bCs/>
          <w:sz w:val="24"/>
          <w:szCs w:val="24"/>
        </w:rPr>
        <w:t>Treeneri ettevalmistus</w:t>
      </w:r>
      <w:r>
        <w:rPr>
          <w:rFonts w:ascii="Times New Roman" w:hAnsi="Times New Roman"/>
          <w:b w:val="false"/>
          <w:bCs w:val="false"/>
          <w:sz w:val="24"/>
          <w:szCs w:val="24"/>
        </w:rPr>
        <w:br/>
        <w:t>Koolitaja peaks koostama näiteid, mis vastavad tema enda kogemusele ja kontekstile koolitusel osalejad. Samuti peaksid nad välja töötama õppekava, mis sisaldab:</w:t>
        <w:br/>
        <w:t>• Soojendusharjutus</w:t>
        <w:br/>
        <w:t xml:space="preserve">• </w:t>
      </w:r>
      <w:r>
        <w:rPr>
          <w:rFonts w:ascii="Times New Roman" w:hAnsi="Times New Roman"/>
          <w:b w:val="false"/>
          <w:bCs w:val="false"/>
          <w:sz w:val="24"/>
          <w:szCs w:val="24"/>
          <w:lang w:val="en-GB"/>
        </w:rPr>
        <w:t>M</w:t>
      </w:r>
      <w:r>
        <w:rPr>
          <w:rFonts w:ascii="Times New Roman" w:hAnsi="Times New Roman"/>
          <w:b w:val="false"/>
          <w:bCs w:val="false"/>
          <w:sz w:val="24"/>
          <w:szCs w:val="24"/>
        </w:rPr>
        <w:t>ooduli(te) sisule orienteerumine</w:t>
        <w:br/>
        <w:t>• Aeg rühmaaruteludeks ja harjutusteks</w:t>
        <w:br/>
        <w:t>• Osalejate julgustamine esitama näiteid oma praktikast</w:t>
        <w:br/>
        <w:t>• Trükimaterjal</w:t>
      </w:r>
    </w:p>
    <w:p>
      <w:pPr>
        <w:pStyle w:val="Normal"/>
        <w:spacing w:lineRule="auto" w:line="24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Võimalus reflektiivseks enesehindamiseks (treenerile ja koolitatavatele)</w:t>
        <w:br/>
        <w:t xml:space="preserve">    – Mõtisklege selle üle, mida treener JOY koolituspäeva jooksul õppis ja kuidas julgustades oma praktikante sama tegema</w:t>
        <w:br/>
        <w:t xml:space="preserve">    – Mõelge, kuidas nad saavad oma äsja omandatud teadmisi praktikas kasutada ja kuidas julgustada praktikante sama tegema.</w:t>
        <w:br/>
        <w:t>• Kohvipauside ja lõunasöögi ajakava koostamine</w:t>
      </w:r>
    </w:p>
    <w:p>
      <w:pPr>
        <w:pStyle w:val="Normal"/>
        <w:spacing w:lineRule="auto" w:line="240"/>
        <w:jc w:val="left"/>
        <w:rPr>
          <w:rFonts w:ascii="Times New Roman" w:hAnsi="Times New Roman"/>
          <w:b w:val="false"/>
          <w:b w:val="false"/>
          <w:bCs w:val="false"/>
          <w:sz w:val="24"/>
          <w:szCs w:val="24"/>
        </w:rPr>
      </w:pPr>
      <w:r>
        <w:rPr>
          <w:rFonts w:ascii="Times New Roman" w:hAnsi="Times New Roman"/>
          <w:b/>
          <w:bCs/>
          <w:sz w:val="24"/>
          <w:szCs w:val="24"/>
        </w:rPr>
        <w:br/>
        <w:t>Enesejuhitav õpe:</w:t>
      </w:r>
      <w:r>
        <w:rPr>
          <w:rFonts w:ascii="Times New Roman" w:hAnsi="Times New Roman"/>
          <w:b w:val="false"/>
          <w:bCs w:val="false"/>
          <w:sz w:val="24"/>
          <w:szCs w:val="24"/>
        </w:rPr>
        <w:br/>
        <w:t>• Varuge 4-5 tundi projekti veebisaidi materjalide lugemiseks ja kaalumiseks, sh</w:t>
        <w:br/>
        <w:t xml:space="preserve">  – JOY projekt Koolitusmoodulid</w:t>
        <w:br/>
        <w:t xml:space="preserve">  – Brošüür</w:t>
        <w:br/>
        <w:t xml:space="preserve">  – Veebileht ise – thejoyproject.eu</w:t>
        <w:br/>
        <w:t xml:space="preserve">  - Lisamaterjal (ainult inglise keeles)</w:t>
        <w:br/>
        <w:t xml:space="preserve">  – </w:t>
      </w:r>
      <w:r>
        <w:rPr>
          <w:rFonts w:ascii="Times New Roman" w:hAnsi="Times New Roman"/>
          <w:b w:val="false"/>
          <w:bCs w:val="false"/>
          <w:sz w:val="24"/>
          <w:szCs w:val="24"/>
          <w:lang w:val="en-GB"/>
        </w:rPr>
        <w:t>A</w:t>
      </w:r>
      <w:r>
        <w:rPr>
          <w:rFonts w:ascii="Times New Roman" w:hAnsi="Times New Roman"/>
          <w:b w:val="false"/>
          <w:bCs w:val="false"/>
          <w:sz w:val="24"/>
          <w:szCs w:val="24"/>
        </w:rPr>
        <w:t>sjakohased lingid ja uudised</w:t>
        <w:br/>
        <w:t>• Pärast iga mooduli (kaasa arvatud harjutused) läbimist</w:t>
        <w:br/>
        <w:t xml:space="preserve">  – Mõelge, kas ja kuidas saaksite oma uusi teadmisi oma töös rakendada harjutada</w:t>
        <w:br/>
        <w:t>• Mõelge oma kogemustele</w:t>
        <w:br/>
        <w:t xml:space="preserve">  – Kuidas suhtute oma kogemustesse selles valdkonnas? Millistel viisidel teha need tunded mõjutavad sinu käitumist?</w:t>
        <w:br/>
        <w:t xml:space="preserve">  – Kas teie sõprade/kolleegide kogemused mõjutavad teid käitumine?</w:t>
        <w:br/>
        <w:t xml:space="preserve">  – Kuidas need aspektid teie praktikat mõjutavad?</w:t>
        <w:br/>
        <w:t xml:space="preserve">  – Kuidas mõjutavad teie tööd sotsiaalsed tegurid ja vaimse tervise probleemid?</w:t>
        <w:br/>
        <w:t xml:space="preserve">  – Arutage neid kogemusi oma kolleegidega seoses nende tööga</w:t>
        <w:br/>
        <w:t>• Vaadata materjal uuesti läbi pärast edasist kogemust praktikas</w:t>
        <w:br/>
      </w:r>
    </w:p>
    <w:p>
      <w:pPr>
        <w:pStyle w:val="Normal"/>
        <w:spacing w:lineRule="auto" w:line="240"/>
        <w:jc w:val="left"/>
        <w:rPr>
          <w:rFonts w:ascii="Times New Roman" w:hAnsi="Times New Roman"/>
          <w:b w:val="false"/>
          <w:b w:val="false"/>
          <w:bCs w:val="false"/>
          <w:sz w:val="24"/>
          <w:szCs w:val="24"/>
        </w:rPr>
      </w:pPr>
      <w:r>
        <w:rPr>
          <w:rFonts w:ascii="Times New Roman" w:hAnsi="Times New Roman"/>
          <w:b/>
          <w:bCs/>
          <w:sz w:val="24"/>
          <w:szCs w:val="24"/>
        </w:rPr>
        <w:t>Ühepäevane koolitus (vt allpool soovitatud skeeme)</w:t>
      </w:r>
    </w:p>
    <w:p>
      <w:pPr>
        <w:pStyle w:val="Normal"/>
        <w:spacing w:lineRule="auto" w:line="24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Kursuse kestus 3X 8 tundi (koos vaheaegade ja lõunasöögiga)</w:t>
        <w:br/>
        <w:t>• Soovitatav osalejate arv 10 – 25</w:t>
        <w:br/>
        <w:t>• Võimalikud õppemeetodid:</w:t>
        <w:br/>
        <w:t xml:space="preserve">  - Interaktiivsed loengud, arutelud väikestes rühmades, arutelud paaris, juhtumiuuringute analüüs</w:t>
      </w:r>
    </w:p>
    <w:p>
      <w:pPr>
        <w:pStyle w:val="Normal"/>
        <w:spacing w:lineRule="auto" w:line="240"/>
        <w:jc w:val="left"/>
        <w:rPr>
          <w:rFonts w:ascii="Times New Roman" w:hAnsi="Times New Roman"/>
          <w:b w:val="false"/>
          <w:b w:val="false"/>
          <w:bCs w:val="false"/>
          <w:sz w:val="24"/>
          <w:szCs w:val="24"/>
        </w:rPr>
      </w:pPr>
      <w:r>
        <w:rPr>
          <w:rFonts w:ascii="Times New Roman" w:hAnsi="Times New Roman"/>
          <w:b w:val="false"/>
          <w:bCs w:val="false"/>
          <w:sz w:val="24"/>
          <w:szCs w:val="24"/>
        </w:rPr>
        <w:br/>
      </w:r>
      <w:r>
        <w:rPr>
          <w:rFonts w:ascii="Times New Roman" w:hAnsi="Times New Roman"/>
          <w:b/>
          <w:bCs/>
          <w:sz w:val="24"/>
          <w:szCs w:val="24"/>
        </w:rPr>
        <w:t>Joy projekti 1. koolituspäev (näide)</w:t>
      </w:r>
    </w:p>
    <w:p>
      <w:pPr>
        <w:pStyle w:val="Normal"/>
        <w:spacing w:lineRule="auto" w:line="240"/>
        <w:jc w:val="left"/>
        <w:rPr>
          <w:rFonts w:ascii="Times New Roman" w:hAnsi="Times New Roman"/>
          <w:b w:val="false"/>
          <w:b w:val="false"/>
          <w:bCs w:val="false"/>
          <w:sz w:val="24"/>
          <w:szCs w:val="24"/>
        </w:rPr>
      </w:pPr>
      <w:r>
        <w:rPr>
          <w:rFonts w:ascii="Times New Roman" w:hAnsi="Times New Roman"/>
          <w:b w:val="false"/>
          <w:bCs w:val="false"/>
          <w:sz w:val="24"/>
          <w:szCs w:val="24"/>
        </w:rPr>
        <w:t>8:00 – 8:30 TERE TERE JA TUTVUSTUS</w:t>
        <w:br/>
        <w:t>8:30 – 8:45 KURSUSE TAUST</w:t>
        <w:br/>
        <w:t>8:45 – 9:45 KURSUSE ÕPEESMÄRGID JA EESMÄRGID</w:t>
        <w:br/>
        <w:t>9:45 – 10:15 KOHVIPAUS JA ÜHISED Peegeldused</w:t>
        <w:br/>
        <w:t>10:15 – 12:45 1. MOODUL: PÕLEMINE</w:t>
        <w:br/>
        <w:t>12:45 – 13:30 LÕUNASÖÖK</w:t>
        <w:br/>
        <w:t>13:30 – 15:00 MOODUL 1: PÕLEMINE (jätkub)</w:t>
        <w:br/>
        <w:t xml:space="preserve">                       MOODUL 2: LEVIKUD VEAD JA PARANDUSED</w:t>
        <w:br/>
        <w:t>15:00 – 15:30 KOHVIPAUS JA ÜHISED Peegeldused</w:t>
        <w:br/>
        <w:t>15:30–16:00 REFLEKTIIVNE ARUTELU KOOLITUSE KOHTA</w:t>
        <w:br/>
        <w:t xml:space="preserve">                     OSALEJATE TÖÖKOHAD</w:t>
        <w:br/>
        <w:t>16:00 – KOKKUVÕTE</w:t>
      </w:r>
    </w:p>
    <w:p>
      <w:pPr>
        <w:pStyle w:val="Normal"/>
        <w:spacing w:lineRule="auto" w:line="240"/>
        <w:jc w:val="left"/>
        <w:rPr>
          <w:rFonts w:ascii="Times New Roman" w:hAnsi="Times New Roman"/>
          <w:b w:val="false"/>
          <w:b w:val="false"/>
          <w:bCs w:val="false"/>
          <w:sz w:val="24"/>
          <w:szCs w:val="24"/>
        </w:rPr>
      </w:pPr>
      <w:r>
        <w:rPr>
          <w:rFonts w:ascii="Times New Roman" w:hAnsi="Times New Roman"/>
          <w:b/>
          <w:bCs/>
          <w:sz w:val="24"/>
          <w:szCs w:val="24"/>
        </w:rPr>
        <w:t>Joy projekti 2. koolituspäev (näide)</w:t>
      </w:r>
    </w:p>
    <w:p>
      <w:pPr>
        <w:pStyle w:val="Normal"/>
        <w:spacing w:lineRule="auto" w:line="240"/>
        <w:jc w:val="left"/>
        <w:rPr>
          <w:rFonts w:ascii="Times New Roman" w:hAnsi="Times New Roman"/>
          <w:b w:val="false"/>
          <w:b w:val="false"/>
          <w:bCs w:val="false"/>
          <w:sz w:val="24"/>
          <w:szCs w:val="24"/>
        </w:rPr>
      </w:pPr>
      <w:r>
        <w:rPr>
          <w:rFonts w:ascii="Times New Roman" w:hAnsi="Times New Roman"/>
          <w:b w:val="false"/>
          <w:bCs w:val="false"/>
          <w:sz w:val="24"/>
          <w:szCs w:val="24"/>
        </w:rPr>
        <w:br/>
        <w:t>8:00 – 8:30 TERE TULEMAST JA KOKKUVÕTE</w:t>
        <w:br/>
        <w:t>8:30 – 8:45 LÜHIJUHTUMI SISSEJUHATUS</w:t>
        <w:br/>
        <w:t>8:45 – 9:45 2. MOODUL: LEVIKUD VEAD JA PARANDUSED</w:t>
        <w:br/>
        <w:t>9:45 – 10:15 KOHVIPAUS JA ÜHISED Peegeldused</w:t>
        <w:br/>
        <w:t>10:15 – 12:45 2. MOODUL: LEVIKUD VEAD JA PARANDUSED</w:t>
        <w:br/>
        <w:t>12:45 – 13:30 LÕUNASÖÖK</w:t>
      </w:r>
    </w:p>
    <w:p>
      <w:pPr>
        <w:pStyle w:val="Normal"/>
        <w:spacing w:lineRule="auto" w:line="240"/>
        <w:jc w:val="left"/>
        <w:rPr>
          <w:rFonts w:ascii="Times New Roman" w:hAnsi="Times New Roman"/>
          <w:b w:val="false"/>
          <w:b w:val="false"/>
          <w:bCs w:val="false"/>
          <w:sz w:val="24"/>
          <w:szCs w:val="24"/>
        </w:rPr>
      </w:pPr>
      <w:r>
        <w:rPr>
          <w:rFonts w:ascii="Times New Roman" w:hAnsi="Times New Roman"/>
          <w:b w:val="false"/>
          <w:bCs w:val="false"/>
          <w:sz w:val="24"/>
          <w:szCs w:val="24"/>
        </w:rPr>
        <w:t>13:30–15:00 3. MOODUL: Märgid JA SÜMPTOMID</w:t>
        <w:br/>
        <w:t>15:00 – 15:30 KOHVIPAUS JA ÜHISED Peegeldused</w:t>
        <w:br/>
        <w:t>15:30–16:00 REFLEKTIIVNE ARUTELU KOOLITUSE KOHTA</w:t>
        <w:br/>
        <w:t>16:00 – KOKKUVÕTE</w:t>
      </w:r>
    </w:p>
    <w:p>
      <w:pPr>
        <w:pStyle w:val="Normal"/>
        <w:spacing w:lineRule="auto" w:line="240"/>
        <w:jc w:val="left"/>
        <w:rPr>
          <w:rFonts w:ascii="Times New Roman" w:hAnsi="Times New Roman"/>
          <w:b w:val="false"/>
          <w:b w:val="false"/>
          <w:bCs w:val="false"/>
          <w:sz w:val="24"/>
          <w:szCs w:val="24"/>
        </w:rPr>
      </w:pPr>
      <w:r>
        <w:rPr>
          <w:rFonts w:ascii="Times New Roman" w:hAnsi="Times New Roman"/>
          <w:b/>
          <w:bCs/>
          <w:sz w:val="24"/>
          <w:szCs w:val="24"/>
        </w:rPr>
        <w:t>Joy projekti 3. koolituspäev (näide)</w:t>
      </w:r>
    </w:p>
    <w:p>
      <w:pPr>
        <w:pStyle w:val="Normal"/>
        <w:spacing w:lineRule="auto" w:line="240" w:before="0" w:after="160"/>
        <w:jc w:val="left"/>
        <w:rPr>
          <w:rFonts w:ascii="Times New Roman" w:hAnsi="Times New Roman"/>
          <w:b w:val="false"/>
          <w:b w:val="false"/>
          <w:bCs w:val="false"/>
          <w:sz w:val="24"/>
          <w:szCs w:val="24"/>
        </w:rPr>
      </w:pPr>
      <w:r>
        <w:rPr>
          <w:rFonts w:ascii="Times New Roman" w:hAnsi="Times New Roman"/>
          <w:b w:val="false"/>
          <w:bCs w:val="false"/>
          <w:sz w:val="24"/>
          <w:szCs w:val="24"/>
        </w:rPr>
        <w:br/>
        <w:t>8:00 – 8:30 TERE TULEMAST JA KOKKUVÕTE</w:t>
        <w:br/>
        <w:t>8:30 – 8:45 LÜHIJUHTUMI SISSEJUHATUS</w:t>
        <w:br/>
        <w:t>8:45 – 9:45 4. MOODUL: NOORTE TEGEVUSE JA ENNETAMISE JUHEND</w:t>
        <w:br/>
        <w:t>9:45 – 10:15 KOHVIPAUS JA ÜHISED Peegeldused</w:t>
        <w:br/>
        <w:t>10:15 – 12:45 4. MOODUL: NOORTE TEGEVUSE JA ENNETAMISE JUHEND</w:t>
        <w:br/>
        <w:t xml:space="preserve">                        5. MOODUL: NOORTEJUHEND ELU NAUTIMISEKS</w:t>
        <w:br/>
        <w:t>12:45 – 13:30 LÕUNASÖÖK</w:t>
        <w:br/>
        <w:t>13.30 – 15.00 6. MOODUL: NOORTEJUHEND ELU NAUTIMISEKS JA KAASLASTE TUGI</w:t>
        <w:br/>
        <w:t>15:00 – 15:30 KOHVIPAUS JA ÜHISED Peegeldused</w:t>
        <w:br/>
        <w:t>15:30–16:00 REFLEKTIIVNE ARUTELU KOOLITUSE KOHTA</w:t>
        <w:br/>
        <w:t xml:space="preserve">                      OSALEJATE TÖÖKOHAD</w:t>
        <w:br/>
        <w:t>16:00 – KOKKUVÕTE</w:t>
        <w:br/>
        <w:b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Liberation Mono">
    <w:altName w:val="Courier New"/>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5">
    <w:name w:val="Heading 5"/>
    <w:basedOn w:val="Normal"/>
    <w:link w:val="50"/>
    <w:uiPriority w:val="9"/>
    <w:qFormat/>
    <w:rsid w:val="00e01da4"/>
    <w:pPr>
      <w:spacing w:lineRule="auto" w:line="240" w:beforeAutospacing="1" w:afterAutospacing="1"/>
      <w:outlineLvl w:val="4"/>
    </w:pPr>
    <w:rPr>
      <w:rFonts w:ascii="Times New Roman" w:hAnsi="Times New Roman" w:eastAsia="Times New Roman" w:cs="Times New Roman"/>
      <w:b/>
      <w:bCs/>
      <w:sz w:val="20"/>
      <w:szCs w:val="20"/>
      <w:lang w:eastAsia="ru-RU"/>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0e39a0"/>
    <w:rPr>
      <w:color w:val="0000FF"/>
      <w:u w:val="single"/>
    </w:rPr>
  </w:style>
  <w:style w:type="character" w:styleId="5" w:customStyle="1">
    <w:name w:val="Заголовок 5 Знак"/>
    <w:basedOn w:val="DefaultParagraphFont"/>
    <w:link w:val="5"/>
    <w:uiPriority w:val="9"/>
    <w:qFormat/>
    <w:rsid w:val="00e01da4"/>
    <w:rPr>
      <w:rFonts w:ascii="Times New Roman" w:hAnsi="Times New Roman" w:eastAsia="Times New Roman" w:cs="Times New Roman"/>
      <w:b/>
      <w:bCs/>
      <w:sz w:val="20"/>
      <w:szCs w:val="20"/>
      <w:lang w:eastAsia="ru-RU"/>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0e39a0"/>
    <w:pPr>
      <w:spacing w:lineRule="auto" w:line="240" w:beforeAutospacing="1" w:afterAutospacing="1"/>
    </w:pPr>
    <w:rPr>
      <w:rFonts w:ascii="Times New Roman" w:hAnsi="Times New Roman" w:eastAsia="Times New Roman" w:cs="Times New Roman"/>
      <w:sz w:val="24"/>
      <w:szCs w:val="24"/>
      <w:lang w:eastAsia="ru-RU"/>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who.int/mental_health/media/en/785.pdf" TargetMode="External"/><Relationship Id="rId3" Type="http://schemas.openxmlformats.org/officeDocument/2006/relationships/hyperlink" Target="http://www.euro.who.int/en/health-topics/noncommunicablediseases/mental-health/areas-of-work/child-and-adolescent-mental-health" TargetMode="External"/><Relationship Id="rId4" Type="http://schemas.openxmlformats.org/officeDocument/2006/relationships/hyperlink" Target="https://www.childrensmentalhealthweek.org.uk/" TargetMode="External"/><Relationship Id="rId5" Type="http://schemas.openxmlformats.org/officeDocument/2006/relationships/hyperlink" Target="https://europa.eu/europass/system/files/2020-05/EQF-Archives-EN.pdf" TargetMode="External"/><Relationship Id="rId6" Type="http://schemas.openxmlformats.org/officeDocument/2006/relationships/hyperlink" Target="https://ec.europa.eu/ploteus/content/descriptors-page" TargetMode="External"/><Relationship Id="rId7" Type="http://schemas.openxmlformats.org/officeDocument/2006/relationships/hyperlink" Target="https://pngtree.com/" TargetMode="External"/><Relationship Id="rId8" Type="http://schemas.openxmlformats.org/officeDocument/2006/relationships/hyperlink" Target="https://cbtpsychology.com/narcissisticmother/" TargetMode="External"/><Relationship Id="rId9" Type="http://schemas.openxmlformats.org/officeDocument/2006/relationships/hyperlink" Target="https://www.psychologytoday.com/us/blog/communication-success/201602/10-signs-narcissistic-parent" TargetMode="External"/><Relationship Id="rId10" Type="http://schemas.openxmlformats.org/officeDocument/2006/relationships/hyperlink" Target="https://psychcentral.com/blog/coping-when-you-have-a-narcissistic-parent/" TargetMode="External"/><Relationship Id="rId11" Type="http://schemas.openxmlformats.org/officeDocument/2006/relationships/hyperlink" Target="https://emedicine.medscape.com/" TargetMode="External"/><Relationship Id="rId12" Type="http://schemas.openxmlformats.org/officeDocument/2006/relationships/hyperlink" Target="https://www.webmd.com/mental-health/narcissistic-personality-disorder" TargetMode="External"/><Relationship Id="rId13" Type="http://schemas.openxmlformats.org/officeDocument/2006/relationships/hyperlink" Target="https://www.mayoclinic.org/diseases-conditions/narcissistic-personalitydisorder" TargetMode="External"/><Relationship Id="rId14" Type="http://schemas.openxmlformats.org/officeDocument/2006/relationships/hyperlink" Target="https://www.psychiatrictimes.com/view/new-insights-narcissisticpersonality-disorder" TargetMode="External"/><Relationship Id="rId15" Type="http://schemas.openxmlformats.org/officeDocument/2006/relationships/hyperlink" Target="https://www.psychiatrictimes.com/view/narcissistic-personality-disorderrethinking-what-we-know" TargetMode="External"/><Relationship Id="rId16" Type="http://schemas.openxmlformats.org/officeDocument/2006/relationships/hyperlink" Target="https://www.ncbi.nlm.nih.gov/pmc/articles/" TargetMode="External"/><Relationship Id="rId17" Type="http://schemas.openxmlformats.org/officeDocument/2006/relationships/hyperlink" Target="https://www.bbc.com/news/av/business-51196808" TargetMode="External"/><Relationship Id="rId18" Type="http://schemas.openxmlformats.org/officeDocument/2006/relationships/hyperlink" Target="https://www.youtube.com/watch?v=udXcx3LmgwY" TargetMode="External"/><Relationship Id="rId19" Type="http://schemas.openxmlformats.org/officeDocument/2006/relationships/hyperlink" Target="https://www.youtube.com/watch?v=gOtVUmei9xl" TargetMode="External"/><Relationship Id="rId20" Type="http://schemas.openxmlformats.org/officeDocument/2006/relationships/hyperlink" Target="https://www.youtube.com/watch?v=a9p3Z7L0f0U" TargetMode="External"/><Relationship Id="rId21" Type="http://schemas.openxmlformats.org/officeDocument/2006/relationships/hyperlink" Target="https://kidshealth.org/en/teens/stress-coping-center/stressmanagement/?WT.ac=en-t-stress-center-g" TargetMode="External"/><Relationship Id="rId22" Type="http://schemas.openxmlformats.org/officeDocument/2006/relationships/hyperlink" Target="http://www.ncbi.nlm.nih.gov/pubmed/11555039" TargetMode="External"/><Relationship Id="rId23" Type="http://schemas.openxmlformats.org/officeDocument/2006/relationships/hyperlink" Target="http://www.nimh.nih.gov/publicat/students.cfm" TargetMode="External"/><Relationship Id="rId24" Type="http://schemas.openxmlformats.org/officeDocument/2006/relationships/hyperlink" Target="http://www.nmha.org/camh/college/index.cfm" TargetMode="External"/><Relationship Id="rId25" Type="http://schemas.openxmlformats.org/officeDocument/2006/relationships/hyperlink" Target="http://www.armymedicine.army.mil/hc/healthtips/13/200403mhmyths.cfm" TargetMode="External"/><Relationship Id="rId26" Type="http://schemas.openxmlformats.org/officeDocument/2006/relationships/hyperlink" Target="http://www.armymedicine.army.mil/hc/healthtips/08/suicidewarning.cfm" TargetMode="External"/><Relationship Id="rId27" Type="http://schemas.openxmlformats.org/officeDocument/2006/relationships/hyperlink" Target="https://www.youtube.com/watch?v=r20GqfO8v2c" TargetMode="External"/><Relationship Id="rId28" Type="http://schemas.openxmlformats.org/officeDocument/2006/relationships/hyperlink" Target="https://www.youtube.com/watch?v=74zqDg0NEwU" TargetMode="External"/><Relationship Id="rId29" Type="http://schemas.openxmlformats.org/officeDocument/2006/relationships/hyperlink" Target="https://www.youtube.com/watch?v=CXmcvb_-BbI" TargetMode="External"/><Relationship Id="rId30" Type="http://schemas.openxmlformats.org/officeDocument/2006/relationships/hyperlink" Target="https://www.youtube.com/watch?v=v2mY36Ho1Sk" TargetMode="External"/><Relationship Id="rId31" Type="http://schemas.openxmlformats.org/officeDocument/2006/relationships/hyperlink" Target="https://www.thehealthhub.org.au/positive-behaviour-support-plans/" TargetMode="External"/><Relationship Id="rId32" Type="http://schemas.openxmlformats.org/officeDocument/2006/relationships/hyperlink" Target="https://www.mayoclinic.org/tests-procedures/meditation/in-depth/meditation/art-20045858" TargetMode="External"/><Relationship Id="rId33" Type="http://schemas.openxmlformats.org/officeDocument/2006/relationships/hyperlink" Target="https://corporatefinanceinstitute.com/resources/careers/soft-skills/time-management-list-tips/" TargetMode="External"/><Relationship Id="rId34" Type="http://schemas.openxmlformats.org/officeDocument/2006/relationships/hyperlink" Target="https://www.mindtools.com/pages/article/newHTE_00.htm" TargetMode="External"/><Relationship Id="rId35" Type="http://schemas.openxmlformats.org/officeDocument/2006/relationships/hyperlink" Target="https://bit.ly/3nCFKDY" TargetMode="External"/><Relationship Id="rId36" Type="http://schemas.openxmlformats.org/officeDocument/2006/relationships/hyperlink" Target="https://www.gamehouse.com/welcome" TargetMode="External"/><Relationship Id="rId37" Type="http://schemas.openxmlformats.org/officeDocument/2006/relationships/hyperlink" Target="https://asq.org/quality-resources/problem-solving" TargetMode="External"/><Relationship Id="rId38" Type="http://schemas.openxmlformats.org/officeDocument/2006/relationships/hyperlink" Target="https://www.youtube.com/watch?v=EFVHWQ5mpmg" TargetMode="External"/><Relationship Id="rId39" Type="http://schemas.openxmlformats.org/officeDocument/2006/relationships/hyperlink" Target="https://www.youtube.com/watch?v=SaLgg8QrBCY" TargetMode="External"/><Relationship Id="rId40" Type="http://schemas.openxmlformats.org/officeDocument/2006/relationships/hyperlink" Target="https://www.youtube.com/watch?v=DX0rT53yuWk" TargetMode="External"/><Relationship Id="rId41" Type="http://schemas.openxmlformats.org/officeDocument/2006/relationships/fontTable" Target="fontTable.xml"/><Relationship Id="rId42" Type="http://schemas.openxmlformats.org/officeDocument/2006/relationships/settings" Target="settings.xml"/><Relationship Id="rId4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Application>LibreOffice/7.0.3.1$Windows_X86_64 LibreOffice_project/d7547858d014d4cf69878db179d326fc3483e082</Application>
  <Pages>23</Pages>
  <Words>6023</Words>
  <Characters>45631</Characters>
  <CharactersWithSpaces>52036</CharactersWithSpaces>
  <Paragraphs>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2022-07-10T18:17:00Z</dcterms:created>
  <dc:creator>user</dc:creator>
  <dc:description/>
  <dc:language>en-US</dc:language>
  <cp:lastModifiedBy/>
  <dcterms:modified xsi:type="dcterms:W3CDTF">2022-07-23T15:44:53Z</dcterms:modified>
  <cp:revision>86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